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tblGrid>
      <w:tr w:rsidR="007446FC" w14:paraId="353501D0" w14:textId="77777777" w:rsidTr="00DF48C9">
        <w:trPr>
          <w:trHeight w:val="986"/>
        </w:trPr>
        <w:tc>
          <w:tcPr>
            <w:tcW w:w="3795" w:type="dxa"/>
          </w:tcPr>
          <w:p w14:paraId="2A6B5895" w14:textId="77777777" w:rsidR="007446FC" w:rsidRDefault="007446FC" w:rsidP="00DF48C9">
            <w:pPr>
              <w:rPr>
                <w:bCs/>
                <w:color w:val="000000"/>
                <w:sz w:val="18"/>
                <w:szCs w:val="18"/>
              </w:rPr>
            </w:pPr>
            <w:bookmarkStart w:id="0" w:name="_Hlk83287983"/>
            <w:bookmarkStart w:id="1" w:name="_GoBack"/>
            <w:bookmarkEnd w:id="1"/>
            <w:r>
              <w:rPr>
                <w:bCs/>
                <w:color w:val="000000"/>
                <w:sz w:val="18"/>
                <w:szCs w:val="18"/>
              </w:rPr>
              <w:t>S</w:t>
            </w:r>
            <w:r w:rsidRPr="00EC7508">
              <w:rPr>
                <w:bCs/>
                <w:color w:val="000000"/>
                <w:sz w:val="18"/>
                <w:szCs w:val="18"/>
              </w:rPr>
              <w:t>trateginio planavimo rekomendacij</w:t>
            </w:r>
            <w:r>
              <w:rPr>
                <w:bCs/>
                <w:color w:val="000000"/>
                <w:sz w:val="18"/>
                <w:szCs w:val="18"/>
              </w:rPr>
              <w:t>ų</w:t>
            </w:r>
          </w:p>
          <w:p w14:paraId="73322331" w14:textId="77777777" w:rsidR="007446FC" w:rsidRDefault="007446FC" w:rsidP="00DF48C9">
            <w:pPr>
              <w:rPr>
                <w:bCs/>
                <w:color w:val="000000"/>
                <w:sz w:val="18"/>
                <w:szCs w:val="18"/>
              </w:rPr>
            </w:pPr>
            <w:r>
              <w:rPr>
                <w:bCs/>
                <w:color w:val="000000"/>
                <w:sz w:val="18"/>
                <w:szCs w:val="18"/>
              </w:rPr>
              <w:t>V</w:t>
            </w:r>
            <w:r w:rsidRPr="00EC7508">
              <w:rPr>
                <w:bCs/>
                <w:color w:val="000000"/>
                <w:sz w:val="18"/>
                <w:szCs w:val="18"/>
              </w:rPr>
              <w:t>isagino savivaldybės biudžetinėms įstaigoms</w:t>
            </w:r>
          </w:p>
          <w:p w14:paraId="657D118C" w14:textId="77777777" w:rsidR="007446FC" w:rsidRPr="005D3D57" w:rsidRDefault="007446FC" w:rsidP="00DF48C9">
            <w:pPr>
              <w:rPr>
                <w:bCs/>
                <w:color w:val="000000"/>
                <w:sz w:val="18"/>
                <w:szCs w:val="18"/>
              </w:rPr>
            </w:pPr>
            <w:r w:rsidRPr="005D3D57">
              <w:rPr>
                <w:bCs/>
                <w:color w:val="000000"/>
                <w:sz w:val="18"/>
                <w:szCs w:val="18"/>
              </w:rPr>
              <w:t>1 priedas</w:t>
            </w:r>
          </w:p>
          <w:p w14:paraId="0A1726B7" w14:textId="77777777" w:rsidR="007446FC" w:rsidRDefault="007446FC" w:rsidP="00DF48C9">
            <w:pPr>
              <w:jc w:val="right"/>
            </w:pPr>
          </w:p>
        </w:tc>
      </w:tr>
      <w:bookmarkEnd w:id="0"/>
    </w:tbl>
    <w:p w14:paraId="4D935F67" w14:textId="77777777" w:rsidR="007446FC" w:rsidRDefault="007446FC" w:rsidP="007446FC">
      <w:pPr>
        <w:jc w:val="right"/>
      </w:pPr>
    </w:p>
    <w:p w14:paraId="29BFE044" w14:textId="77777777" w:rsidR="007446FC" w:rsidRPr="002E7592" w:rsidRDefault="007446FC" w:rsidP="007446FC">
      <w:pPr>
        <w:jc w:val="center"/>
        <w:rPr>
          <w:sz w:val="18"/>
          <w:szCs w:val="18"/>
        </w:rPr>
      </w:pPr>
    </w:p>
    <w:p w14:paraId="410B4F1E" w14:textId="77777777" w:rsidR="007446FC" w:rsidRPr="002E7592" w:rsidRDefault="007446FC" w:rsidP="007446FC">
      <w:pPr>
        <w:jc w:val="center"/>
      </w:pPr>
      <w:r w:rsidRPr="007446FC">
        <w:rPr>
          <w:b/>
        </w:rPr>
        <w:t>VISAGINO VAIKŲ LOPŠELIO-DARŽELIO „AUKSINIS RAKTELIS“</w:t>
      </w:r>
      <w:r w:rsidR="00651D26">
        <w:rPr>
          <w:b/>
        </w:rPr>
        <w:t xml:space="preserve"> 2023-2027</w:t>
      </w:r>
      <w:r>
        <w:rPr>
          <w:b/>
          <w:caps/>
          <w:szCs w:val="24"/>
        </w:rPr>
        <w:t xml:space="preserve"> M. strateginis planas</w:t>
      </w:r>
    </w:p>
    <w:p w14:paraId="69E71780" w14:textId="77777777" w:rsidR="007446FC" w:rsidRPr="002E7592" w:rsidRDefault="007446FC" w:rsidP="007446FC"/>
    <w:p w14:paraId="617D6F07" w14:textId="286B6066" w:rsidR="007446FC" w:rsidRPr="00554D9D" w:rsidRDefault="007446FC" w:rsidP="00307068">
      <w:pPr>
        <w:pStyle w:val="Sraopastraipa"/>
        <w:numPr>
          <w:ilvl w:val="0"/>
          <w:numId w:val="1"/>
        </w:numPr>
        <w:tabs>
          <w:tab w:val="left" w:pos="284"/>
        </w:tabs>
        <w:spacing w:line="240" w:lineRule="auto"/>
        <w:ind w:left="0" w:firstLine="0"/>
        <w:jc w:val="center"/>
        <w:rPr>
          <w:rFonts w:ascii="Times New Roman" w:eastAsia="Times New Roman" w:hAnsi="Times New Roman" w:cs="Times New Roman"/>
          <w:b/>
          <w:sz w:val="24"/>
          <w:szCs w:val="24"/>
        </w:rPr>
      </w:pPr>
      <w:r w:rsidRPr="00554D9D">
        <w:rPr>
          <w:rFonts w:ascii="Times New Roman" w:eastAsia="Times New Roman" w:hAnsi="Times New Roman" w:cs="Times New Roman"/>
          <w:b/>
          <w:sz w:val="24"/>
          <w:szCs w:val="24"/>
        </w:rPr>
        <w:t>STRATEGINIO PLANO SANTRAUKA</w:t>
      </w:r>
    </w:p>
    <w:p w14:paraId="24193E1B" w14:textId="77777777" w:rsidR="00BE319C" w:rsidRPr="001C3A4B" w:rsidRDefault="00BE319C" w:rsidP="00B7308D">
      <w:pPr>
        <w:ind w:firstLine="851"/>
        <w:jc w:val="both"/>
        <w:rPr>
          <w:szCs w:val="24"/>
        </w:rPr>
      </w:pPr>
      <w:r>
        <w:rPr>
          <w:szCs w:val="24"/>
        </w:rPr>
        <w:t>Visagino vaikų lopšelio-darž</w:t>
      </w:r>
      <w:r w:rsidRPr="001C3A4B">
        <w:rPr>
          <w:szCs w:val="24"/>
        </w:rPr>
        <w:t>elio „</w:t>
      </w:r>
      <w:r>
        <w:rPr>
          <w:szCs w:val="24"/>
        </w:rPr>
        <w:t>Auksinis raktelis</w:t>
      </w:r>
      <w:r w:rsidRPr="001C3A4B">
        <w:rPr>
          <w:szCs w:val="24"/>
        </w:rPr>
        <w:t xml:space="preserve">“ (toliau – </w:t>
      </w:r>
      <w:r>
        <w:rPr>
          <w:szCs w:val="24"/>
        </w:rPr>
        <w:t>Mokykla</w:t>
      </w:r>
      <w:r w:rsidRPr="001C3A4B">
        <w:rPr>
          <w:szCs w:val="24"/>
        </w:rPr>
        <w:t xml:space="preserve">) strateginio plano tikslai – efektyviai ir tikslingai organizuoti </w:t>
      </w:r>
      <w:r>
        <w:rPr>
          <w:szCs w:val="24"/>
        </w:rPr>
        <w:t>mokyklos</w:t>
      </w:r>
      <w:r w:rsidRPr="001C3A4B">
        <w:rPr>
          <w:szCs w:val="24"/>
        </w:rPr>
        <w:t xml:space="preserve"> ve</w:t>
      </w:r>
      <w:r>
        <w:rPr>
          <w:szCs w:val="24"/>
        </w:rPr>
        <w:t>iklą, telkti bendruomenę sprendž</w:t>
      </w:r>
      <w:r w:rsidRPr="001C3A4B">
        <w:rPr>
          <w:szCs w:val="24"/>
        </w:rPr>
        <w:t xml:space="preserve">iant aktualiausias ugdymo problemas, numatyti, kaip bus įgyvendinti ikimokyklinio ir priešmokyklinio ugdymo veiklai keliami reikalavimai, pasirinkti reikiamas </w:t>
      </w:r>
      <w:r>
        <w:rPr>
          <w:szCs w:val="24"/>
        </w:rPr>
        <w:t>mokyklos</w:t>
      </w:r>
      <w:r w:rsidRPr="001C3A4B">
        <w:rPr>
          <w:szCs w:val="24"/>
        </w:rPr>
        <w:t xml:space="preserve"> veiklos kryptis ir prioritetus, pritaikyti </w:t>
      </w:r>
      <w:r>
        <w:rPr>
          <w:szCs w:val="24"/>
        </w:rPr>
        <w:t>mokyklą</w:t>
      </w:r>
      <w:r w:rsidRPr="001C3A4B">
        <w:rPr>
          <w:szCs w:val="24"/>
        </w:rPr>
        <w:t xml:space="preserve"> ateities aplinkai. Rengiant </w:t>
      </w:r>
      <w:r w:rsidR="00651D26">
        <w:rPr>
          <w:szCs w:val="24"/>
        </w:rPr>
        <w:t>mokyklos strateginį 2023-2027</w:t>
      </w:r>
      <w:r w:rsidRPr="001C3A4B">
        <w:rPr>
          <w:szCs w:val="24"/>
        </w:rPr>
        <w:t xml:space="preserve"> metų planą, vadovautasi: - </w:t>
      </w:r>
      <w:r>
        <w:rPr>
          <w:szCs w:val="24"/>
        </w:rPr>
        <w:t>Visagino</w:t>
      </w:r>
      <w:r w:rsidRPr="001C3A4B">
        <w:rPr>
          <w:szCs w:val="24"/>
        </w:rPr>
        <w:t xml:space="preserve"> savivaldybės 20</w:t>
      </w:r>
      <w:r>
        <w:rPr>
          <w:szCs w:val="24"/>
        </w:rPr>
        <w:t>22–2024</w:t>
      </w:r>
      <w:r w:rsidRPr="001C3A4B">
        <w:rPr>
          <w:szCs w:val="24"/>
        </w:rPr>
        <w:t xml:space="preserve"> m. strateginiu </w:t>
      </w:r>
      <w:r>
        <w:rPr>
          <w:szCs w:val="24"/>
        </w:rPr>
        <w:t xml:space="preserve">veiklos </w:t>
      </w:r>
      <w:r w:rsidRPr="001C3A4B">
        <w:rPr>
          <w:szCs w:val="24"/>
        </w:rPr>
        <w:t xml:space="preserve">planu, </w:t>
      </w:r>
      <w:r>
        <w:rPr>
          <w:szCs w:val="24"/>
        </w:rPr>
        <w:t>Lietuvos paž</w:t>
      </w:r>
      <w:r w:rsidRPr="001C3A4B">
        <w:rPr>
          <w:szCs w:val="24"/>
        </w:rPr>
        <w:t>angos strategija 2030 m</w:t>
      </w:r>
      <w:r>
        <w:rPr>
          <w:szCs w:val="24"/>
        </w:rPr>
        <w:t xml:space="preserve">., </w:t>
      </w:r>
      <w:r w:rsidRPr="001C3A4B">
        <w:rPr>
          <w:szCs w:val="24"/>
        </w:rPr>
        <w:t xml:space="preserve">Lietuvos Valstybine Švietimo 2014-2022 metų strategija, Lietuvos Švietimo įstatymo nuostatomis; Geros mokyklos koncepcija; Alkoholio, tabako </w:t>
      </w:r>
      <w:r>
        <w:rPr>
          <w:szCs w:val="24"/>
        </w:rPr>
        <w:t>ir kitų psichiką veikiančių medž</w:t>
      </w:r>
      <w:r w:rsidRPr="001C3A4B">
        <w:rPr>
          <w:szCs w:val="24"/>
        </w:rPr>
        <w:t>iagų vartojimo prevencijos programa, Rengimo šeim</w:t>
      </w:r>
      <w:r>
        <w:rPr>
          <w:szCs w:val="24"/>
        </w:rPr>
        <w:t>ai ir lytiškumo ugdymo programa</w:t>
      </w:r>
      <w:r w:rsidR="00651D26">
        <w:rPr>
          <w:szCs w:val="24"/>
        </w:rPr>
        <w:t>. Atsiž</w:t>
      </w:r>
      <w:r>
        <w:rPr>
          <w:szCs w:val="24"/>
        </w:rPr>
        <w:t>velgta į</w:t>
      </w:r>
      <w:r w:rsidRPr="001C3A4B">
        <w:rPr>
          <w:szCs w:val="24"/>
        </w:rPr>
        <w:t xml:space="preserve"> </w:t>
      </w:r>
      <w:r>
        <w:rPr>
          <w:szCs w:val="24"/>
        </w:rPr>
        <w:t xml:space="preserve">mokyklos </w:t>
      </w:r>
      <w:r w:rsidRPr="001C3A4B">
        <w:rPr>
          <w:szCs w:val="24"/>
        </w:rPr>
        <w:t>socialinės aplinkos ypatumus; vykdomą ugdomąją veiklą bei turimus išteklius</w:t>
      </w:r>
      <w:r>
        <w:rPr>
          <w:szCs w:val="24"/>
        </w:rPr>
        <w:t>; mokyklos</w:t>
      </w:r>
      <w:r w:rsidRPr="001C3A4B">
        <w:rPr>
          <w:szCs w:val="24"/>
        </w:rPr>
        <w:t xml:space="preserve"> bendruomenės narių pasiūlymus bei rekomendacijas. </w:t>
      </w:r>
      <w:r>
        <w:rPr>
          <w:szCs w:val="24"/>
        </w:rPr>
        <w:t>Visagino vaikų lopšelio-darž</w:t>
      </w:r>
      <w:r w:rsidRPr="001C3A4B">
        <w:rPr>
          <w:szCs w:val="24"/>
        </w:rPr>
        <w:t>elio „</w:t>
      </w:r>
      <w:r>
        <w:rPr>
          <w:szCs w:val="24"/>
        </w:rPr>
        <w:t>Auksinis raktelis</w:t>
      </w:r>
      <w:r w:rsidRPr="001C3A4B">
        <w:rPr>
          <w:szCs w:val="24"/>
        </w:rPr>
        <w:t xml:space="preserve">“ </w:t>
      </w:r>
      <w:r w:rsidR="00651D26">
        <w:rPr>
          <w:szCs w:val="24"/>
        </w:rPr>
        <w:t>2023</w:t>
      </w:r>
      <w:r>
        <w:rPr>
          <w:szCs w:val="24"/>
        </w:rPr>
        <w:t>–202</w:t>
      </w:r>
      <w:r w:rsidR="00651D26">
        <w:rPr>
          <w:szCs w:val="24"/>
        </w:rPr>
        <w:t>7</w:t>
      </w:r>
      <w:r w:rsidRPr="001C3A4B">
        <w:rPr>
          <w:szCs w:val="24"/>
        </w:rPr>
        <w:t xml:space="preserve"> metų strateginį planą rengė darbo grupė, sudaryta </w:t>
      </w:r>
      <w:r>
        <w:rPr>
          <w:szCs w:val="24"/>
        </w:rPr>
        <w:t>Visagino vaikų lopšelio-darž</w:t>
      </w:r>
      <w:r w:rsidRPr="001C3A4B">
        <w:rPr>
          <w:szCs w:val="24"/>
        </w:rPr>
        <w:t>elio „</w:t>
      </w:r>
      <w:r>
        <w:rPr>
          <w:szCs w:val="24"/>
        </w:rPr>
        <w:t>Auksinis raktelis</w:t>
      </w:r>
      <w:r w:rsidRPr="001C3A4B">
        <w:rPr>
          <w:szCs w:val="24"/>
        </w:rPr>
        <w:t xml:space="preserve">“ </w:t>
      </w:r>
      <w:r>
        <w:rPr>
          <w:szCs w:val="24"/>
        </w:rPr>
        <w:t>direktoriaus</w:t>
      </w:r>
      <w:r w:rsidRPr="001C3A4B">
        <w:rPr>
          <w:szCs w:val="24"/>
        </w:rPr>
        <w:t xml:space="preserve"> 20</w:t>
      </w:r>
      <w:r>
        <w:rPr>
          <w:szCs w:val="24"/>
        </w:rPr>
        <w:t>21</w:t>
      </w:r>
      <w:r w:rsidRPr="001C3A4B">
        <w:rPr>
          <w:szCs w:val="24"/>
        </w:rPr>
        <w:t xml:space="preserve"> m. </w:t>
      </w:r>
      <w:r>
        <w:rPr>
          <w:szCs w:val="24"/>
        </w:rPr>
        <w:t>gruodžio 6</w:t>
      </w:r>
      <w:r w:rsidRPr="001C3A4B">
        <w:rPr>
          <w:szCs w:val="24"/>
        </w:rPr>
        <w:t xml:space="preserve"> d. įsakymu Nr. V-</w:t>
      </w:r>
      <w:r>
        <w:rPr>
          <w:szCs w:val="24"/>
        </w:rPr>
        <w:t>45 „Dėl s</w:t>
      </w:r>
      <w:r w:rsidRPr="001C3A4B">
        <w:rPr>
          <w:szCs w:val="24"/>
        </w:rPr>
        <w:t>trateginio planavimo</w:t>
      </w:r>
      <w:r>
        <w:rPr>
          <w:szCs w:val="24"/>
        </w:rPr>
        <w:t xml:space="preserve"> darbo</w:t>
      </w:r>
      <w:r w:rsidRPr="001C3A4B">
        <w:rPr>
          <w:szCs w:val="24"/>
        </w:rPr>
        <w:t xml:space="preserve"> grupė</w:t>
      </w:r>
      <w:r>
        <w:rPr>
          <w:szCs w:val="24"/>
        </w:rPr>
        <w:t>s sudarymo“.</w:t>
      </w:r>
      <w:r w:rsidRPr="001C3A4B">
        <w:rPr>
          <w:szCs w:val="24"/>
        </w:rPr>
        <w:t xml:space="preserve"> </w:t>
      </w:r>
      <w:r>
        <w:rPr>
          <w:szCs w:val="24"/>
        </w:rPr>
        <w:t xml:space="preserve">Darbo grupė </w:t>
      </w:r>
      <w:r w:rsidRPr="001C3A4B">
        <w:rPr>
          <w:szCs w:val="24"/>
        </w:rPr>
        <w:t xml:space="preserve">plano projektą pristatė </w:t>
      </w:r>
      <w:r>
        <w:rPr>
          <w:szCs w:val="24"/>
        </w:rPr>
        <w:t>mokyklos</w:t>
      </w:r>
      <w:r w:rsidRPr="001C3A4B">
        <w:rPr>
          <w:szCs w:val="24"/>
        </w:rPr>
        <w:t xml:space="preserve"> bendruomenei, </w:t>
      </w:r>
      <w:r>
        <w:rPr>
          <w:szCs w:val="24"/>
        </w:rPr>
        <w:t xml:space="preserve">mokyklos </w:t>
      </w:r>
      <w:r w:rsidRPr="001C3A4B">
        <w:rPr>
          <w:szCs w:val="24"/>
        </w:rPr>
        <w:t xml:space="preserve">tarybai. </w:t>
      </w:r>
      <w:r>
        <w:rPr>
          <w:szCs w:val="24"/>
        </w:rPr>
        <w:t>Mokyklos</w:t>
      </w:r>
      <w:r w:rsidRPr="001C3A4B">
        <w:rPr>
          <w:szCs w:val="24"/>
        </w:rPr>
        <w:t xml:space="preserve"> bendruomenė</w:t>
      </w:r>
      <w:r>
        <w:rPr>
          <w:szCs w:val="24"/>
        </w:rPr>
        <w:t>, taryba</w:t>
      </w:r>
      <w:r w:rsidRPr="001C3A4B">
        <w:rPr>
          <w:szCs w:val="24"/>
        </w:rPr>
        <w:t xml:space="preserve"> turėjo galimybę teikti siūlymus bei pageidavimus. </w:t>
      </w:r>
      <w:r>
        <w:rPr>
          <w:szCs w:val="24"/>
        </w:rPr>
        <w:t>Mokyklos</w:t>
      </w:r>
      <w:r w:rsidRPr="001C3A4B">
        <w:rPr>
          <w:szCs w:val="24"/>
        </w:rPr>
        <w:t xml:space="preserve"> strategi</w:t>
      </w:r>
      <w:r>
        <w:rPr>
          <w:szCs w:val="24"/>
        </w:rPr>
        <w:t xml:space="preserve">nis planas parengtas </w:t>
      </w:r>
      <w:r w:rsidR="00651D26">
        <w:rPr>
          <w:szCs w:val="24"/>
        </w:rPr>
        <w:t>penkerių</w:t>
      </w:r>
      <w:r>
        <w:rPr>
          <w:szCs w:val="24"/>
        </w:rPr>
        <w:t xml:space="preserve"> (2023</w:t>
      </w:r>
      <w:r w:rsidRPr="001C3A4B">
        <w:rPr>
          <w:szCs w:val="24"/>
        </w:rPr>
        <w:t>–202</w:t>
      </w:r>
      <w:r w:rsidR="00651D26">
        <w:rPr>
          <w:szCs w:val="24"/>
        </w:rPr>
        <w:t>7</w:t>
      </w:r>
      <w:r w:rsidRPr="001C3A4B">
        <w:rPr>
          <w:szCs w:val="24"/>
        </w:rPr>
        <w:t xml:space="preserve">) metų laikotarpiui. Įgyvendinant </w:t>
      </w:r>
      <w:r>
        <w:rPr>
          <w:szCs w:val="24"/>
        </w:rPr>
        <w:t>mokyklos</w:t>
      </w:r>
      <w:r w:rsidRPr="001C3A4B">
        <w:rPr>
          <w:szCs w:val="24"/>
        </w:rPr>
        <w:t xml:space="preserve"> strateginį planą, taikant naujoves, kuriamas savitas </w:t>
      </w:r>
      <w:r>
        <w:rPr>
          <w:szCs w:val="24"/>
        </w:rPr>
        <w:t>mokyklos modelis, kuris už</w:t>
      </w:r>
      <w:r w:rsidRPr="001C3A4B">
        <w:rPr>
          <w:szCs w:val="24"/>
        </w:rPr>
        <w:t xml:space="preserve">tikrina vykdomų programų funkcionavimą, edukacinių ir socialinių paslaugų kokybę. </w:t>
      </w:r>
      <w:r>
        <w:rPr>
          <w:szCs w:val="24"/>
        </w:rPr>
        <w:t>Mokykla atvira</w:t>
      </w:r>
      <w:r w:rsidRPr="001C3A4B">
        <w:rPr>
          <w:szCs w:val="24"/>
        </w:rPr>
        <w:t xml:space="preserve"> kaitai, kūrybingos asmenybės vystymui(-si), ugdo socialiai aktyvų, kultūringą </w:t>
      </w:r>
      <w:r>
        <w:rPr>
          <w:szCs w:val="24"/>
        </w:rPr>
        <w:t xml:space="preserve"> ir kūrybingą ž</w:t>
      </w:r>
      <w:r w:rsidRPr="001C3A4B">
        <w:rPr>
          <w:szCs w:val="24"/>
        </w:rPr>
        <w:t>mogų, šalies, Europos ir pasaulio pilietį.</w:t>
      </w:r>
    </w:p>
    <w:p w14:paraId="77704E1F" w14:textId="77777777" w:rsidR="007446FC" w:rsidRPr="002E7592" w:rsidRDefault="007446FC" w:rsidP="007446FC">
      <w:pPr>
        <w:tabs>
          <w:tab w:val="left" w:pos="284"/>
        </w:tabs>
        <w:jc w:val="both"/>
        <w:rPr>
          <w:sz w:val="20"/>
        </w:rPr>
      </w:pPr>
    </w:p>
    <w:p w14:paraId="2A7203EF" w14:textId="747CA278" w:rsidR="007446FC" w:rsidRPr="00AD58B7" w:rsidRDefault="007446FC" w:rsidP="00307068">
      <w:pPr>
        <w:pStyle w:val="Sraopastraipa"/>
        <w:numPr>
          <w:ilvl w:val="0"/>
          <w:numId w:val="1"/>
        </w:numPr>
        <w:tabs>
          <w:tab w:val="left" w:pos="284"/>
        </w:tabs>
        <w:spacing w:line="240" w:lineRule="auto"/>
        <w:ind w:left="0" w:firstLine="0"/>
        <w:jc w:val="center"/>
        <w:rPr>
          <w:rFonts w:ascii="Times New Roman" w:eastAsia="Times New Roman" w:hAnsi="Times New Roman" w:cs="Times New Roman"/>
          <w:b/>
          <w:sz w:val="24"/>
          <w:szCs w:val="24"/>
        </w:rPr>
      </w:pPr>
      <w:r w:rsidRPr="00AD58B7">
        <w:rPr>
          <w:rFonts w:ascii="Times New Roman" w:eastAsia="Times New Roman" w:hAnsi="Times New Roman" w:cs="Times New Roman"/>
          <w:b/>
          <w:sz w:val="24"/>
          <w:szCs w:val="24"/>
        </w:rPr>
        <w:t>ĮSTAIGOS VYKDOMŲ VEIKLŲ APRAŠYMAS IR VEIKLOS IR FINANSINIAI RODIKLIAI</w:t>
      </w:r>
    </w:p>
    <w:p w14:paraId="730DA749" w14:textId="77777777" w:rsidR="00AD58B7" w:rsidRPr="00B7308D" w:rsidRDefault="00AD58B7" w:rsidP="00B7308D">
      <w:pPr>
        <w:ind w:firstLine="851"/>
        <w:jc w:val="both"/>
        <w:rPr>
          <w:szCs w:val="24"/>
        </w:rPr>
      </w:pPr>
      <w:r w:rsidRPr="00B7308D">
        <w:rPr>
          <w:szCs w:val="24"/>
        </w:rPr>
        <w:t>Visagino vaikų lopšelis-darželis „Auksinis raktelis“ – bendrosios paskirties ikimokyklinio ugdymo įstaiga</w:t>
      </w:r>
      <w:r w:rsidR="00554D9D" w:rsidRPr="00B7308D">
        <w:rPr>
          <w:szCs w:val="24"/>
        </w:rPr>
        <w:t xml:space="preserve"> (toliau – Mokykla)</w:t>
      </w:r>
      <w:r w:rsidRPr="00B7308D">
        <w:rPr>
          <w:szCs w:val="24"/>
        </w:rPr>
        <w:t>, kurios steigėjas Visagino savivaldybė.</w:t>
      </w:r>
      <w:r w:rsidR="00554D9D" w:rsidRPr="00B7308D">
        <w:rPr>
          <w:szCs w:val="24"/>
        </w:rPr>
        <w:t xml:space="preserve"> Mokykla vykdo ikimokyklinio ir priešmokyklinio ugdymo programas, </w:t>
      </w:r>
      <w:r w:rsidRPr="00B7308D">
        <w:rPr>
          <w:szCs w:val="24"/>
        </w:rPr>
        <w:t>veikia 13 grupių: 4 – lopšelio (1–3 m.), 6 – darželio (3–6 m.), 3 – priešmokyklinio (6–7 m.) amžiaus grupės (viena iš jų jungtinė grupė, kurioje mokosi 11 priešmokyklinio amžiaus vaikų ir 8 ikimokyklinio amžiaus). Mokykloje veikia viena pailginto darbo grupė vakare nuo 17.30 val. iki 18.26 val. Iš viso mokyklą 2021 m. gruodžio 31 d. duomenimis lankė 224 vaikai.</w:t>
      </w:r>
    </w:p>
    <w:p w14:paraId="6DD795F3" w14:textId="77777777" w:rsidR="00554D9D" w:rsidRPr="00B7308D" w:rsidRDefault="00554D9D" w:rsidP="00B7308D">
      <w:pPr>
        <w:ind w:firstLine="851"/>
        <w:jc w:val="both"/>
        <w:rPr>
          <w:szCs w:val="24"/>
        </w:rPr>
      </w:pPr>
      <w:r w:rsidRPr="00B7308D">
        <w:rPr>
          <w:szCs w:val="24"/>
        </w:rPr>
        <w:t>Ikimokyklinio amžiaus grupių vaikai ugdomi pagal individualią mokyklos ikimokyklinio ugdymo programą „Vaivorykštė“. Priešmokyklinio amžiaus grupėse ugdymas vyksta vadovaujantis Bendrąja priešmokyklinio ugdymo ir ugdymosi programa. Papildomai priešmokyklinio ugdymo grupės įgyvendina „Zipio draugai“ ir Lions Quest „Laikas kartu“ programas. Nuo 2021 m. rudens dvi darželio grupės pradėjo įsisavinti emocijų programą Kimochi. Mokykloje vykdomos žalingų įpročių prevencijos programos pritaikytos pagal vaikų amžiaus grupes.</w:t>
      </w:r>
    </w:p>
    <w:p w14:paraId="02A083FE" w14:textId="77777777" w:rsidR="00554D9D" w:rsidRPr="00B7308D" w:rsidRDefault="00554D9D" w:rsidP="00B7308D">
      <w:pPr>
        <w:ind w:firstLine="851"/>
        <w:jc w:val="both"/>
        <w:rPr>
          <w:szCs w:val="24"/>
        </w:rPr>
      </w:pPr>
      <w:r w:rsidRPr="00B7308D">
        <w:rPr>
          <w:szCs w:val="24"/>
        </w:rPr>
        <w:t>Mokykla dalyvauja projektinėje veikloje sveikatinimo, socializacijos, gamtosaugos, sveikos gyvensenos srityse.</w:t>
      </w:r>
    </w:p>
    <w:p w14:paraId="62F44C5C" w14:textId="77777777" w:rsidR="00554D9D" w:rsidRPr="00B7308D" w:rsidRDefault="00554D9D" w:rsidP="00B7308D">
      <w:pPr>
        <w:ind w:firstLine="851"/>
        <w:jc w:val="both"/>
        <w:rPr>
          <w:szCs w:val="24"/>
        </w:rPr>
      </w:pPr>
      <w:r w:rsidRPr="00B7308D">
        <w:rPr>
          <w:szCs w:val="24"/>
        </w:rPr>
        <w:t xml:space="preserve">Mokyklos pedagogai aktyviai dalyvauja Respublikinės ikimokyklinių įstaigų kūno kultūrps pedagogų asociacijos (RIUKKPA), Respublikinės ikimokyklinių įstaigų darbuotojų asociacijos </w:t>
      </w:r>
      <w:r w:rsidRPr="00B7308D">
        <w:rPr>
          <w:szCs w:val="24"/>
        </w:rPr>
        <w:lastRenderedPageBreak/>
        <w:t>„Sveikatos želmenėliai“,</w:t>
      </w:r>
      <w:r w:rsidR="006A7F97" w:rsidRPr="00B7308D">
        <w:rPr>
          <w:szCs w:val="24"/>
        </w:rPr>
        <w:t xml:space="preserve"> sveikatą stiprinančių mokyklų tinklo „Sveika mokykla“</w:t>
      </w:r>
      <w:r w:rsidRPr="00B7308D">
        <w:rPr>
          <w:szCs w:val="24"/>
        </w:rPr>
        <w:t xml:space="preserve"> veiklose.</w:t>
      </w:r>
      <w:r w:rsidR="006A7F97" w:rsidRPr="00B7308D">
        <w:rPr>
          <w:szCs w:val="24"/>
        </w:rPr>
        <w:t xml:space="preserve"> Mokykla dalyvauja „Vaisių ir daržovių bei pieno ir pieno produktų vartojimo skatinimo ugdymo įstaigose“ programoje.</w:t>
      </w:r>
    </w:p>
    <w:p w14:paraId="51226241" w14:textId="77777777" w:rsidR="00554D9D" w:rsidRPr="00B7308D" w:rsidRDefault="00554D9D" w:rsidP="00B7308D">
      <w:pPr>
        <w:ind w:firstLine="851"/>
        <w:jc w:val="both"/>
        <w:rPr>
          <w:szCs w:val="24"/>
        </w:rPr>
      </w:pPr>
    </w:p>
    <w:p w14:paraId="2F20399F" w14:textId="77777777" w:rsidR="00AD58B7" w:rsidRDefault="00AD58B7" w:rsidP="00B7308D">
      <w:pPr>
        <w:ind w:firstLine="851"/>
        <w:jc w:val="both"/>
        <w:rPr>
          <w:noProof/>
          <w:szCs w:val="24"/>
        </w:rPr>
      </w:pPr>
      <w:r>
        <w:rPr>
          <w:szCs w:val="24"/>
        </w:rPr>
        <w:t xml:space="preserve">2021 m. </w:t>
      </w:r>
      <w:r w:rsidRPr="007742D4">
        <w:rPr>
          <w:szCs w:val="24"/>
        </w:rPr>
        <w:t>lopšelio-darželio biudžetą</w:t>
      </w:r>
      <w:r w:rsidRPr="007742D4">
        <w:rPr>
          <w:noProof/>
          <w:szCs w:val="24"/>
        </w:rPr>
        <w:t xml:space="preserve"> sudarė:</w:t>
      </w:r>
    </w:p>
    <w:p w14:paraId="024F52B8" w14:textId="77777777" w:rsidR="00AD58B7" w:rsidRDefault="00AD58B7" w:rsidP="00AD58B7">
      <w:pPr>
        <w:ind w:firstLine="709"/>
        <w:jc w:val="both"/>
        <w:rPr>
          <w:noProof/>
          <w:szCs w:val="24"/>
        </w:rPr>
      </w:pPr>
    </w:p>
    <w:tbl>
      <w:tblPr>
        <w:tblStyle w:val="Lentelstinklelis"/>
        <w:tblW w:w="0" w:type="auto"/>
        <w:tblLook w:val="04A0" w:firstRow="1" w:lastRow="0" w:firstColumn="1" w:lastColumn="0" w:noHBand="0" w:noVBand="1"/>
      </w:tblPr>
      <w:tblGrid>
        <w:gridCol w:w="561"/>
        <w:gridCol w:w="3829"/>
        <w:gridCol w:w="1842"/>
        <w:gridCol w:w="1560"/>
        <w:gridCol w:w="1553"/>
      </w:tblGrid>
      <w:tr w:rsidR="00AD58B7" w14:paraId="35B100D9" w14:textId="77777777" w:rsidTr="00DF48C9">
        <w:tc>
          <w:tcPr>
            <w:tcW w:w="561" w:type="dxa"/>
            <w:vMerge w:val="restart"/>
          </w:tcPr>
          <w:p w14:paraId="38251B09" w14:textId="77777777" w:rsidR="00AD58B7" w:rsidRDefault="00AD58B7" w:rsidP="00DF48C9">
            <w:pPr>
              <w:jc w:val="both"/>
              <w:rPr>
                <w:noProof/>
                <w:szCs w:val="24"/>
              </w:rPr>
            </w:pPr>
            <w:r>
              <w:rPr>
                <w:noProof/>
                <w:szCs w:val="24"/>
              </w:rPr>
              <w:t>Eil. Nr.</w:t>
            </w:r>
          </w:p>
        </w:tc>
        <w:tc>
          <w:tcPr>
            <w:tcW w:w="3829" w:type="dxa"/>
            <w:vMerge w:val="restart"/>
          </w:tcPr>
          <w:p w14:paraId="028AF8F9" w14:textId="77777777" w:rsidR="00AD58B7" w:rsidRDefault="00AD58B7" w:rsidP="00DF48C9">
            <w:pPr>
              <w:jc w:val="both"/>
              <w:rPr>
                <w:noProof/>
                <w:szCs w:val="24"/>
              </w:rPr>
            </w:pPr>
            <w:r>
              <w:rPr>
                <w:noProof/>
                <w:szCs w:val="24"/>
              </w:rPr>
              <w:t>Finansiniai ištekliai</w:t>
            </w:r>
          </w:p>
        </w:tc>
        <w:tc>
          <w:tcPr>
            <w:tcW w:w="3402" w:type="dxa"/>
            <w:gridSpan w:val="2"/>
          </w:tcPr>
          <w:p w14:paraId="287E24A0" w14:textId="77777777" w:rsidR="00AD58B7" w:rsidRDefault="00AD58B7" w:rsidP="00DF48C9">
            <w:pPr>
              <w:jc w:val="center"/>
              <w:rPr>
                <w:noProof/>
                <w:szCs w:val="24"/>
              </w:rPr>
            </w:pPr>
            <w:r>
              <w:rPr>
                <w:noProof/>
                <w:szCs w:val="24"/>
              </w:rPr>
              <w:t>Lėšos</w:t>
            </w:r>
          </w:p>
        </w:tc>
        <w:tc>
          <w:tcPr>
            <w:tcW w:w="1553" w:type="dxa"/>
            <w:vMerge w:val="restart"/>
          </w:tcPr>
          <w:p w14:paraId="0A4FE280" w14:textId="77777777" w:rsidR="00AD58B7" w:rsidRDefault="00AD58B7" w:rsidP="00DF48C9">
            <w:pPr>
              <w:jc w:val="both"/>
              <w:rPr>
                <w:noProof/>
                <w:szCs w:val="24"/>
              </w:rPr>
            </w:pPr>
            <w:r>
              <w:rPr>
                <w:noProof/>
                <w:szCs w:val="24"/>
              </w:rPr>
              <w:t>Pastabos</w:t>
            </w:r>
          </w:p>
        </w:tc>
      </w:tr>
      <w:tr w:rsidR="00AD58B7" w14:paraId="17FD8DB4" w14:textId="77777777" w:rsidTr="00DF48C9">
        <w:tc>
          <w:tcPr>
            <w:tcW w:w="561" w:type="dxa"/>
            <w:vMerge/>
          </w:tcPr>
          <w:p w14:paraId="627A4F16" w14:textId="77777777" w:rsidR="00AD58B7" w:rsidRDefault="00AD58B7" w:rsidP="00DF48C9">
            <w:pPr>
              <w:jc w:val="both"/>
              <w:rPr>
                <w:noProof/>
                <w:szCs w:val="24"/>
              </w:rPr>
            </w:pPr>
          </w:p>
        </w:tc>
        <w:tc>
          <w:tcPr>
            <w:tcW w:w="3829" w:type="dxa"/>
            <w:vMerge/>
          </w:tcPr>
          <w:p w14:paraId="0938D90F" w14:textId="77777777" w:rsidR="00AD58B7" w:rsidRDefault="00AD58B7" w:rsidP="00DF48C9">
            <w:pPr>
              <w:jc w:val="both"/>
              <w:rPr>
                <w:noProof/>
                <w:szCs w:val="24"/>
              </w:rPr>
            </w:pPr>
          </w:p>
        </w:tc>
        <w:tc>
          <w:tcPr>
            <w:tcW w:w="1842" w:type="dxa"/>
          </w:tcPr>
          <w:p w14:paraId="64EBD4A9" w14:textId="77777777" w:rsidR="00AD58B7" w:rsidRDefault="00AD58B7" w:rsidP="00DF48C9">
            <w:pPr>
              <w:jc w:val="both"/>
              <w:rPr>
                <w:noProof/>
                <w:szCs w:val="24"/>
              </w:rPr>
            </w:pPr>
            <w:r>
              <w:rPr>
                <w:noProof/>
                <w:szCs w:val="24"/>
              </w:rPr>
              <w:t>Planuota, Eur</w:t>
            </w:r>
          </w:p>
        </w:tc>
        <w:tc>
          <w:tcPr>
            <w:tcW w:w="1560" w:type="dxa"/>
          </w:tcPr>
          <w:p w14:paraId="464A4AC9" w14:textId="77777777" w:rsidR="00AD58B7" w:rsidRDefault="00AD58B7" w:rsidP="00DF48C9">
            <w:pPr>
              <w:jc w:val="both"/>
              <w:rPr>
                <w:noProof/>
                <w:szCs w:val="24"/>
              </w:rPr>
            </w:pPr>
            <w:r>
              <w:rPr>
                <w:noProof/>
                <w:szCs w:val="24"/>
              </w:rPr>
              <w:t>Panaudota, Eur</w:t>
            </w:r>
          </w:p>
        </w:tc>
        <w:tc>
          <w:tcPr>
            <w:tcW w:w="1553" w:type="dxa"/>
            <w:vMerge/>
          </w:tcPr>
          <w:p w14:paraId="2B23D05F" w14:textId="77777777" w:rsidR="00AD58B7" w:rsidRDefault="00AD58B7" w:rsidP="00DF48C9">
            <w:pPr>
              <w:jc w:val="both"/>
              <w:rPr>
                <w:noProof/>
                <w:szCs w:val="24"/>
              </w:rPr>
            </w:pPr>
          </w:p>
        </w:tc>
      </w:tr>
      <w:tr w:rsidR="00AD58B7" w14:paraId="11D87439" w14:textId="77777777" w:rsidTr="00DF48C9">
        <w:tc>
          <w:tcPr>
            <w:tcW w:w="561" w:type="dxa"/>
          </w:tcPr>
          <w:p w14:paraId="7531E6EA" w14:textId="77777777" w:rsidR="00AD58B7" w:rsidRPr="00946900" w:rsidRDefault="00AD58B7" w:rsidP="00DF48C9">
            <w:pPr>
              <w:jc w:val="both"/>
              <w:rPr>
                <w:noProof/>
                <w:szCs w:val="24"/>
              </w:rPr>
            </w:pPr>
            <w:r w:rsidRPr="00946900">
              <w:rPr>
                <w:noProof/>
                <w:szCs w:val="24"/>
              </w:rPr>
              <w:t>1.</w:t>
            </w:r>
          </w:p>
        </w:tc>
        <w:tc>
          <w:tcPr>
            <w:tcW w:w="3829" w:type="dxa"/>
          </w:tcPr>
          <w:p w14:paraId="16748583" w14:textId="77777777" w:rsidR="00AD58B7" w:rsidRPr="00946900" w:rsidRDefault="00AD58B7" w:rsidP="00DF48C9">
            <w:pPr>
              <w:rPr>
                <w:noProof/>
                <w:szCs w:val="24"/>
              </w:rPr>
            </w:pPr>
            <w:r w:rsidRPr="00946900">
              <w:rPr>
                <w:noProof/>
                <w:szCs w:val="24"/>
              </w:rPr>
              <w:t>Savivaldybės biudžeto lėšos SB</w:t>
            </w:r>
          </w:p>
        </w:tc>
        <w:tc>
          <w:tcPr>
            <w:tcW w:w="1842" w:type="dxa"/>
          </w:tcPr>
          <w:p w14:paraId="0F32B8A7" w14:textId="77777777" w:rsidR="00AD58B7" w:rsidRDefault="00AD58B7" w:rsidP="00DF48C9">
            <w:pPr>
              <w:pStyle w:val="Standard"/>
              <w:jc w:val="center"/>
              <w:rPr>
                <w:lang w:eastAsia="lt-LT"/>
              </w:rPr>
            </w:pPr>
            <w:r>
              <w:rPr>
                <w:rFonts w:eastAsia="Calibri" w:cs="Calibri"/>
                <w:color w:val="000000"/>
                <w:lang w:eastAsia="lt-LT"/>
              </w:rPr>
              <w:t>448743</w:t>
            </w:r>
          </w:p>
        </w:tc>
        <w:tc>
          <w:tcPr>
            <w:tcW w:w="1560" w:type="dxa"/>
          </w:tcPr>
          <w:p w14:paraId="27E28BC7" w14:textId="77777777" w:rsidR="00AD58B7" w:rsidRDefault="00AD58B7" w:rsidP="00DF48C9">
            <w:pPr>
              <w:pStyle w:val="Standard"/>
              <w:jc w:val="center"/>
              <w:rPr>
                <w:lang w:eastAsia="lt-LT"/>
              </w:rPr>
            </w:pPr>
            <w:r>
              <w:rPr>
                <w:rFonts w:eastAsia="Calibri" w:cs="Calibri"/>
                <w:color w:val="000000"/>
                <w:lang w:eastAsia="lt-LT"/>
              </w:rPr>
              <w:t>447880</w:t>
            </w:r>
          </w:p>
        </w:tc>
        <w:tc>
          <w:tcPr>
            <w:tcW w:w="1553" w:type="dxa"/>
          </w:tcPr>
          <w:p w14:paraId="3919121B" w14:textId="77777777" w:rsidR="00AD58B7" w:rsidRPr="00946900" w:rsidRDefault="00AD58B7" w:rsidP="00DF48C9">
            <w:pPr>
              <w:jc w:val="both"/>
              <w:rPr>
                <w:noProof/>
                <w:szCs w:val="24"/>
              </w:rPr>
            </w:pPr>
          </w:p>
        </w:tc>
      </w:tr>
      <w:tr w:rsidR="00AD58B7" w14:paraId="502302C5" w14:textId="77777777" w:rsidTr="00DF48C9">
        <w:tc>
          <w:tcPr>
            <w:tcW w:w="561" w:type="dxa"/>
          </w:tcPr>
          <w:p w14:paraId="37EF5D17" w14:textId="77777777" w:rsidR="00AD58B7" w:rsidRPr="00946900" w:rsidRDefault="00AD58B7" w:rsidP="00DF48C9">
            <w:pPr>
              <w:jc w:val="both"/>
              <w:rPr>
                <w:noProof/>
                <w:szCs w:val="24"/>
              </w:rPr>
            </w:pPr>
            <w:r w:rsidRPr="00946900">
              <w:rPr>
                <w:noProof/>
                <w:szCs w:val="24"/>
              </w:rPr>
              <w:t>2.</w:t>
            </w:r>
          </w:p>
        </w:tc>
        <w:tc>
          <w:tcPr>
            <w:tcW w:w="3829" w:type="dxa"/>
          </w:tcPr>
          <w:p w14:paraId="74D2FF8A" w14:textId="77777777" w:rsidR="00AD58B7" w:rsidRPr="00946900" w:rsidRDefault="00AD58B7" w:rsidP="00DF48C9">
            <w:pPr>
              <w:rPr>
                <w:noProof/>
                <w:szCs w:val="24"/>
              </w:rPr>
            </w:pPr>
            <w:r w:rsidRPr="00946900">
              <w:rPr>
                <w:noProof/>
                <w:szCs w:val="24"/>
              </w:rPr>
              <w:t>Biudžetinių įstaigų pajamos už suteiktas paslaugas SB (ĮP)</w:t>
            </w:r>
          </w:p>
        </w:tc>
        <w:tc>
          <w:tcPr>
            <w:tcW w:w="1842" w:type="dxa"/>
          </w:tcPr>
          <w:p w14:paraId="5DA23636" w14:textId="77777777" w:rsidR="00AD58B7" w:rsidRDefault="00AD58B7" w:rsidP="00DF48C9">
            <w:pPr>
              <w:pStyle w:val="Standard"/>
              <w:jc w:val="center"/>
              <w:rPr>
                <w:lang w:eastAsia="lt-LT"/>
              </w:rPr>
            </w:pPr>
            <w:r>
              <w:rPr>
                <w:rFonts w:eastAsia="Calibri" w:cs="Calibri"/>
                <w:color w:val="000000"/>
                <w:lang w:eastAsia="lt-LT"/>
              </w:rPr>
              <w:t>67460</w:t>
            </w:r>
          </w:p>
        </w:tc>
        <w:tc>
          <w:tcPr>
            <w:tcW w:w="1560" w:type="dxa"/>
          </w:tcPr>
          <w:p w14:paraId="330690CE" w14:textId="77777777" w:rsidR="00AD58B7" w:rsidRDefault="00AD58B7" w:rsidP="00DF48C9">
            <w:pPr>
              <w:pStyle w:val="Standard"/>
              <w:jc w:val="center"/>
              <w:rPr>
                <w:lang w:eastAsia="lt-LT"/>
              </w:rPr>
            </w:pPr>
            <w:r>
              <w:rPr>
                <w:rFonts w:eastAsia="Calibri" w:cs="Calibri"/>
                <w:color w:val="000000"/>
                <w:lang w:eastAsia="lt-LT"/>
              </w:rPr>
              <w:t>67111</w:t>
            </w:r>
          </w:p>
        </w:tc>
        <w:tc>
          <w:tcPr>
            <w:tcW w:w="1553" w:type="dxa"/>
          </w:tcPr>
          <w:p w14:paraId="1DEE0ADA" w14:textId="77777777" w:rsidR="00AD58B7" w:rsidRPr="00946900" w:rsidRDefault="00AD58B7" w:rsidP="00DF48C9">
            <w:pPr>
              <w:rPr>
                <w:noProof/>
                <w:szCs w:val="24"/>
              </w:rPr>
            </w:pPr>
          </w:p>
        </w:tc>
      </w:tr>
      <w:tr w:rsidR="00AD58B7" w14:paraId="450AFE7F" w14:textId="77777777" w:rsidTr="00DF48C9">
        <w:tc>
          <w:tcPr>
            <w:tcW w:w="561" w:type="dxa"/>
          </w:tcPr>
          <w:p w14:paraId="6A2E1488" w14:textId="77777777" w:rsidR="00AD58B7" w:rsidRPr="00946900" w:rsidRDefault="00AD58B7" w:rsidP="00DF48C9">
            <w:pPr>
              <w:jc w:val="both"/>
              <w:rPr>
                <w:noProof/>
                <w:szCs w:val="24"/>
              </w:rPr>
            </w:pPr>
            <w:r w:rsidRPr="00946900">
              <w:rPr>
                <w:noProof/>
                <w:szCs w:val="24"/>
              </w:rPr>
              <w:t>3.</w:t>
            </w:r>
          </w:p>
        </w:tc>
        <w:tc>
          <w:tcPr>
            <w:tcW w:w="3829" w:type="dxa"/>
          </w:tcPr>
          <w:p w14:paraId="04D6A4DD" w14:textId="77777777" w:rsidR="00AD58B7" w:rsidRPr="00946900" w:rsidRDefault="00AD58B7" w:rsidP="00DF48C9">
            <w:pPr>
              <w:tabs>
                <w:tab w:val="left" w:pos="1560"/>
              </w:tabs>
              <w:rPr>
                <w:szCs w:val="24"/>
              </w:rPr>
            </w:pPr>
            <w:r w:rsidRPr="00946900">
              <w:rPr>
                <w:szCs w:val="24"/>
              </w:rPr>
              <w:t xml:space="preserve">Valstybės biudžeto tikslinė dotacija </w:t>
            </w:r>
            <w:r w:rsidRPr="00946900">
              <w:rPr>
                <w:b/>
                <w:szCs w:val="24"/>
              </w:rPr>
              <w:t xml:space="preserve">SB (VB), </w:t>
            </w:r>
            <w:r w:rsidRPr="00946900">
              <w:rPr>
                <w:szCs w:val="24"/>
              </w:rPr>
              <w:t>iš jų:</w:t>
            </w:r>
          </w:p>
          <w:p w14:paraId="397F64A3" w14:textId="77777777" w:rsidR="00AD58B7" w:rsidRPr="00946900" w:rsidRDefault="00AD58B7" w:rsidP="00DF48C9">
            <w:pPr>
              <w:tabs>
                <w:tab w:val="left" w:pos="1560"/>
              </w:tabs>
              <w:rPr>
                <w:b/>
                <w:szCs w:val="24"/>
              </w:rPr>
            </w:pPr>
            <w:r w:rsidRPr="00946900">
              <w:rPr>
                <w:szCs w:val="24"/>
              </w:rPr>
              <w:t xml:space="preserve">Speciali tikslinė dotacija ugdymo reikmėms finansuoti </w:t>
            </w:r>
            <w:r w:rsidRPr="00946900">
              <w:rPr>
                <w:b/>
                <w:szCs w:val="24"/>
              </w:rPr>
              <w:t>K</w:t>
            </w:r>
          </w:p>
          <w:p w14:paraId="67449D73" w14:textId="77777777" w:rsidR="00AD58B7" w:rsidRPr="00946900" w:rsidRDefault="00AD58B7" w:rsidP="00DF48C9">
            <w:pPr>
              <w:tabs>
                <w:tab w:val="left" w:pos="1560"/>
              </w:tabs>
              <w:rPr>
                <w:b/>
                <w:szCs w:val="24"/>
              </w:rPr>
            </w:pPr>
            <w:r w:rsidRPr="00946900">
              <w:rPr>
                <w:szCs w:val="24"/>
              </w:rPr>
              <w:t xml:space="preserve">Socialinės paramos išmokos </w:t>
            </w:r>
            <w:r w:rsidRPr="00946900">
              <w:rPr>
                <w:b/>
                <w:szCs w:val="24"/>
              </w:rPr>
              <w:t>D</w:t>
            </w:r>
          </w:p>
          <w:p w14:paraId="4E59359E" w14:textId="77777777" w:rsidR="00AD58B7" w:rsidRPr="00946900" w:rsidRDefault="00AD58B7" w:rsidP="00DF48C9">
            <w:pPr>
              <w:tabs>
                <w:tab w:val="left" w:pos="1560"/>
              </w:tabs>
              <w:rPr>
                <w:szCs w:val="24"/>
              </w:rPr>
            </w:pPr>
            <w:r w:rsidRPr="00946900">
              <w:rPr>
                <w:szCs w:val="24"/>
              </w:rPr>
              <w:t>Speciali tikslinė dotacija iš valstybės vardu paskolintų lėšų</w:t>
            </w:r>
          </w:p>
        </w:tc>
        <w:tc>
          <w:tcPr>
            <w:tcW w:w="1842" w:type="dxa"/>
          </w:tcPr>
          <w:p w14:paraId="4F6ADD5E" w14:textId="77777777" w:rsidR="00AD58B7" w:rsidRDefault="00AD58B7" w:rsidP="00DF48C9">
            <w:pPr>
              <w:pStyle w:val="Standard"/>
              <w:jc w:val="center"/>
              <w:rPr>
                <w:rFonts w:eastAsia="Calibri" w:cs="Times New Roman"/>
                <w:lang w:eastAsia="lt-LT"/>
              </w:rPr>
            </w:pPr>
          </w:p>
          <w:p w14:paraId="51BB395D" w14:textId="77777777" w:rsidR="00AD58B7" w:rsidRDefault="00AD58B7" w:rsidP="00DF48C9">
            <w:pPr>
              <w:pStyle w:val="Standard"/>
              <w:jc w:val="center"/>
              <w:rPr>
                <w:rFonts w:eastAsia="Calibri" w:cs="Times New Roman"/>
                <w:lang w:eastAsia="lt-LT"/>
              </w:rPr>
            </w:pPr>
          </w:p>
          <w:p w14:paraId="169472F0" w14:textId="77777777" w:rsidR="00AD58B7" w:rsidRDefault="00AD58B7" w:rsidP="00DF48C9">
            <w:pPr>
              <w:pStyle w:val="Standard"/>
              <w:jc w:val="center"/>
              <w:rPr>
                <w:rFonts w:eastAsia="Calibri" w:cs="Times New Roman"/>
                <w:lang w:eastAsia="lt-LT"/>
              </w:rPr>
            </w:pPr>
          </w:p>
          <w:p w14:paraId="580A25F8" w14:textId="77777777" w:rsidR="00AD58B7" w:rsidRDefault="00AD58B7" w:rsidP="00DF48C9">
            <w:pPr>
              <w:pStyle w:val="Standard"/>
              <w:jc w:val="center"/>
              <w:rPr>
                <w:lang w:eastAsia="lt-LT"/>
              </w:rPr>
            </w:pPr>
            <w:r>
              <w:rPr>
                <w:rFonts w:eastAsia="Calibri" w:cs="Times New Roman"/>
                <w:lang w:eastAsia="lt-LT"/>
              </w:rPr>
              <w:t>K - 420110</w:t>
            </w:r>
          </w:p>
          <w:p w14:paraId="185F918F" w14:textId="77777777" w:rsidR="00AD58B7" w:rsidRDefault="00AD58B7" w:rsidP="00DF48C9">
            <w:pPr>
              <w:pStyle w:val="Standard"/>
              <w:jc w:val="center"/>
              <w:rPr>
                <w:rFonts w:eastAsia="Calibri" w:cs="Times New Roman"/>
                <w:lang w:eastAsia="lt-LT"/>
              </w:rPr>
            </w:pPr>
            <w:r>
              <w:rPr>
                <w:rFonts w:eastAsia="Calibri" w:cs="Times New Roman"/>
                <w:lang w:eastAsia="lt-LT"/>
              </w:rPr>
              <w:t>D - 13560</w:t>
            </w:r>
          </w:p>
          <w:p w14:paraId="255FD518" w14:textId="77777777" w:rsidR="00AD58B7" w:rsidRDefault="00AD58B7" w:rsidP="00DF48C9">
            <w:pPr>
              <w:pStyle w:val="Standard"/>
              <w:jc w:val="center"/>
              <w:rPr>
                <w:rFonts w:eastAsia="Calibri" w:cs="Times New Roman"/>
                <w:lang w:eastAsia="lt-LT"/>
              </w:rPr>
            </w:pPr>
            <w:r>
              <w:rPr>
                <w:rFonts w:eastAsia="Calibri" w:cs="Times New Roman"/>
                <w:lang w:eastAsia="lt-LT"/>
              </w:rPr>
              <w:t>SD – 4330</w:t>
            </w:r>
          </w:p>
          <w:p w14:paraId="687ED1C2" w14:textId="77777777" w:rsidR="00AD58B7" w:rsidRDefault="00AD58B7" w:rsidP="00DF48C9">
            <w:pPr>
              <w:pStyle w:val="Standard"/>
              <w:jc w:val="center"/>
              <w:rPr>
                <w:lang w:eastAsia="lt-LT"/>
              </w:rPr>
            </w:pPr>
            <w:r>
              <w:rPr>
                <w:rFonts w:eastAsia="Calibri" w:cs="Times New Roman"/>
                <w:lang w:eastAsia="lt-LT"/>
              </w:rPr>
              <w:t>U - 2748</w:t>
            </w:r>
          </w:p>
        </w:tc>
        <w:tc>
          <w:tcPr>
            <w:tcW w:w="1560" w:type="dxa"/>
          </w:tcPr>
          <w:p w14:paraId="6441E9B9" w14:textId="77777777" w:rsidR="00AD58B7" w:rsidRDefault="00AD58B7" w:rsidP="00DF48C9">
            <w:pPr>
              <w:pStyle w:val="Standard"/>
              <w:jc w:val="center"/>
              <w:rPr>
                <w:rFonts w:eastAsia="Calibri" w:cs="Times New Roman"/>
                <w:lang w:eastAsia="lt-LT"/>
              </w:rPr>
            </w:pPr>
          </w:p>
          <w:p w14:paraId="4FB04DC6" w14:textId="77777777" w:rsidR="00AD58B7" w:rsidRDefault="00AD58B7" w:rsidP="00DF48C9">
            <w:pPr>
              <w:pStyle w:val="Standard"/>
              <w:jc w:val="center"/>
              <w:rPr>
                <w:rFonts w:eastAsia="Calibri" w:cs="Times New Roman"/>
                <w:lang w:eastAsia="lt-LT"/>
              </w:rPr>
            </w:pPr>
          </w:p>
          <w:p w14:paraId="39A49087" w14:textId="77777777" w:rsidR="00AD58B7" w:rsidRDefault="00AD58B7" w:rsidP="00DF48C9">
            <w:pPr>
              <w:pStyle w:val="Standard"/>
              <w:jc w:val="center"/>
              <w:rPr>
                <w:rFonts w:eastAsia="Calibri" w:cs="Times New Roman"/>
                <w:lang w:eastAsia="lt-LT"/>
              </w:rPr>
            </w:pPr>
          </w:p>
          <w:p w14:paraId="79495E96" w14:textId="77777777" w:rsidR="00AD58B7" w:rsidRDefault="00AD58B7" w:rsidP="00DF48C9">
            <w:pPr>
              <w:pStyle w:val="Standard"/>
              <w:jc w:val="center"/>
              <w:rPr>
                <w:lang w:eastAsia="lt-LT"/>
              </w:rPr>
            </w:pPr>
            <w:r>
              <w:rPr>
                <w:rFonts w:eastAsia="Calibri" w:cs="Times New Roman"/>
                <w:lang w:eastAsia="lt-LT"/>
              </w:rPr>
              <w:t>420110</w:t>
            </w:r>
          </w:p>
          <w:p w14:paraId="0EBE8EA4" w14:textId="77777777" w:rsidR="00AD58B7" w:rsidRDefault="00AD58B7" w:rsidP="00DF48C9">
            <w:pPr>
              <w:pStyle w:val="Standard"/>
              <w:jc w:val="center"/>
              <w:rPr>
                <w:rFonts w:eastAsia="Calibri" w:cs="Times New Roman"/>
                <w:lang w:eastAsia="lt-LT"/>
              </w:rPr>
            </w:pPr>
            <w:r>
              <w:rPr>
                <w:rFonts w:eastAsia="Calibri" w:cs="Times New Roman"/>
                <w:lang w:eastAsia="lt-LT"/>
              </w:rPr>
              <w:t>13536</w:t>
            </w:r>
          </w:p>
          <w:p w14:paraId="3F72DDA7" w14:textId="77777777" w:rsidR="00AD58B7" w:rsidRDefault="00AD58B7" w:rsidP="00DF48C9">
            <w:pPr>
              <w:pStyle w:val="Standard"/>
              <w:jc w:val="center"/>
              <w:rPr>
                <w:rFonts w:eastAsia="Calibri" w:cs="Times New Roman"/>
                <w:lang w:eastAsia="lt-LT"/>
              </w:rPr>
            </w:pPr>
            <w:r>
              <w:rPr>
                <w:rFonts w:eastAsia="Calibri" w:cs="Times New Roman"/>
                <w:lang w:eastAsia="lt-LT"/>
              </w:rPr>
              <w:t>4330</w:t>
            </w:r>
          </w:p>
          <w:p w14:paraId="34AE32B9" w14:textId="77777777" w:rsidR="00AD58B7" w:rsidRDefault="00AD58B7" w:rsidP="00DF48C9">
            <w:pPr>
              <w:pStyle w:val="Standard"/>
              <w:jc w:val="center"/>
              <w:rPr>
                <w:lang w:eastAsia="lt-LT"/>
              </w:rPr>
            </w:pPr>
            <w:r>
              <w:rPr>
                <w:rFonts w:eastAsia="Calibri" w:cs="Times New Roman"/>
                <w:lang w:eastAsia="lt-LT"/>
              </w:rPr>
              <w:t>2748</w:t>
            </w:r>
          </w:p>
        </w:tc>
        <w:tc>
          <w:tcPr>
            <w:tcW w:w="1553" w:type="dxa"/>
          </w:tcPr>
          <w:p w14:paraId="19DCC1FE" w14:textId="77777777" w:rsidR="00AD58B7" w:rsidRPr="00946900" w:rsidRDefault="00AD58B7" w:rsidP="00DF48C9">
            <w:pPr>
              <w:tabs>
                <w:tab w:val="left" w:pos="1560"/>
              </w:tabs>
              <w:rPr>
                <w:szCs w:val="24"/>
              </w:rPr>
            </w:pPr>
          </w:p>
        </w:tc>
      </w:tr>
      <w:tr w:rsidR="00AD58B7" w14:paraId="636CF850" w14:textId="77777777" w:rsidTr="00DF48C9">
        <w:tc>
          <w:tcPr>
            <w:tcW w:w="561" w:type="dxa"/>
          </w:tcPr>
          <w:p w14:paraId="51D22414" w14:textId="77777777" w:rsidR="00AD58B7" w:rsidRPr="00946900" w:rsidRDefault="00AD58B7" w:rsidP="00DF48C9">
            <w:pPr>
              <w:jc w:val="both"/>
              <w:rPr>
                <w:noProof/>
                <w:szCs w:val="24"/>
              </w:rPr>
            </w:pPr>
            <w:r w:rsidRPr="00946900">
              <w:rPr>
                <w:noProof/>
                <w:szCs w:val="24"/>
              </w:rPr>
              <w:t>4.</w:t>
            </w:r>
          </w:p>
        </w:tc>
        <w:tc>
          <w:tcPr>
            <w:tcW w:w="3829" w:type="dxa"/>
          </w:tcPr>
          <w:p w14:paraId="05BEFA39" w14:textId="77777777" w:rsidR="00AD58B7" w:rsidRPr="00946900" w:rsidRDefault="00AD58B7" w:rsidP="00DF48C9">
            <w:pPr>
              <w:jc w:val="both"/>
              <w:rPr>
                <w:noProof/>
                <w:szCs w:val="24"/>
              </w:rPr>
            </w:pPr>
            <w:r w:rsidRPr="00946900">
              <w:rPr>
                <w:noProof/>
                <w:szCs w:val="24"/>
              </w:rPr>
              <w:t>Parama (1,2 proc. GPM) (Kt)</w:t>
            </w:r>
          </w:p>
        </w:tc>
        <w:tc>
          <w:tcPr>
            <w:tcW w:w="1842" w:type="dxa"/>
          </w:tcPr>
          <w:p w14:paraId="0A91FFDA" w14:textId="77777777" w:rsidR="00AD58B7" w:rsidRDefault="00AD58B7" w:rsidP="00DF48C9">
            <w:pPr>
              <w:pStyle w:val="Standard"/>
              <w:jc w:val="center"/>
              <w:rPr>
                <w:lang w:eastAsia="lt-LT"/>
              </w:rPr>
            </w:pPr>
            <w:r>
              <w:rPr>
                <w:rFonts w:eastAsia="Calibri" w:cs="Calibri"/>
                <w:color w:val="000000"/>
                <w:lang w:eastAsia="lt-LT"/>
              </w:rPr>
              <w:t>705</w:t>
            </w:r>
          </w:p>
        </w:tc>
        <w:tc>
          <w:tcPr>
            <w:tcW w:w="1560" w:type="dxa"/>
          </w:tcPr>
          <w:p w14:paraId="1E1108F1" w14:textId="77777777" w:rsidR="00AD58B7" w:rsidRDefault="00AD58B7" w:rsidP="00DF48C9">
            <w:pPr>
              <w:pStyle w:val="Standard"/>
              <w:jc w:val="right"/>
              <w:rPr>
                <w:color w:val="000000"/>
                <w:sz w:val="20"/>
                <w:szCs w:val="20"/>
                <w:lang w:eastAsia="lt-LT"/>
              </w:rPr>
            </w:pPr>
          </w:p>
        </w:tc>
        <w:tc>
          <w:tcPr>
            <w:tcW w:w="1553" w:type="dxa"/>
          </w:tcPr>
          <w:p w14:paraId="0E90C89D" w14:textId="77777777" w:rsidR="00AD58B7" w:rsidRPr="00946900" w:rsidRDefault="00AD58B7" w:rsidP="00DF48C9">
            <w:pPr>
              <w:autoSpaceDE w:val="0"/>
              <w:autoSpaceDN w:val="0"/>
              <w:adjustRightInd w:val="0"/>
              <w:rPr>
                <w:rFonts w:eastAsiaTheme="minorHAnsi"/>
                <w:color w:val="000000"/>
                <w:szCs w:val="24"/>
              </w:rPr>
            </w:pPr>
          </w:p>
        </w:tc>
      </w:tr>
      <w:tr w:rsidR="00AD58B7" w14:paraId="542AC3CD" w14:textId="77777777" w:rsidTr="00DF48C9">
        <w:tc>
          <w:tcPr>
            <w:tcW w:w="561" w:type="dxa"/>
          </w:tcPr>
          <w:p w14:paraId="667F07A0" w14:textId="77777777" w:rsidR="00AD58B7" w:rsidRPr="00946900" w:rsidRDefault="00AD58B7" w:rsidP="00DF48C9">
            <w:pPr>
              <w:jc w:val="both"/>
              <w:rPr>
                <w:noProof/>
                <w:szCs w:val="24"/>
              </w:rPr>
            </w:pPr>
          </w:p>
        </w:tc>
        <w:tc>
          <w:tcPr>
            <w:tcW w:w="3829" w:type="dxa"/>
          </w:tcPr>
          <w:p w14:paraId="32547AEA" w14:textId="77777777" w:rsidR="00AD58B7" w:rsidRPr="008F3FAB" w:rsidRDefault="00AD58B7" w:rsidP="00DF48C9">
            <w:pPr>
              <w:autoSpaceDE w:val="0"/>
              <w:autoSpaceDN w:val="0"/>
              <w:adjustRightInd w:val="0"/>
              <w:jc w:val="center"/>
              <w:rPr>
                <w:rFonts w:eastAsiaTheme="minorHAnsi"/>
                <w:bCs/>
                <w:color w:val="000000"/>
                <w:szCs w:val="24"/>
              </w:rPr>
            </w:pPr>
            <w:r w:rsidRPr="008F3FAB">
              <w:rPr>
                <w:rFonts w:eastAsiaTheme="minorHAnsi"/>
                <w:bCs/>
                <w:color w:val="000000"/>
                <w:szCs w:val="24"/>
              </w:rPr>
              <w:t>Iš viso:</w:t>
            </w:r>
          </w:p>
        </w:tc>
        <w:tc>
          <w:tcPr>
            <w:tcW w:w="1842" w:type="dxa"/>
          </w:tcPr>
          <w:p w14:paraId="6DFC2B29" w14:textId="77777777" w:rsidR="00AD58B7" w:rsidRDefault="00AD58B7" w:rsidP="00DF48C9">
            <w:pPr>
              <w:pStyle w:val="Standard"/>
              <w:jc w:val="center"/>
              <w:rPr>
                <w:lang w:eastAsia="lt-LT"/>
              </w:rPr>
            </w:pPr>
            <w:r>
              <w:rPr>
                <w:rFonts w:eastAsia="Calibri" w:cs="Calibri"/>
                <w:bCs/>
                <w:iCs/>
                <w:color w:val="000000"/>
                <w:lang w:eastAsia="lt-LT"/>
              </w:rPr>
              <w:t>957656</w:t>
            </w:r>
          </w:p>
        </w:tc>
        <w:tc>
          <w:tcPr>
            <w:tcW w:w="1560" w:type="dxa"/>
          </w:tcPr>
          <w:p w14:paraId="7E10C105" w14:textId="77777777" w:rsidR="00AD58B7" w:rsidRDefault="00AD58B7" w:rsidP="00DF48C9">
            <w:pPr>
              <w:pStyle w:val="Standard"/>
              <w:jc w:val="center"/>
              <w:rPr>
                <w:lang w:eastAsia="lt-LT"/>
              </w:rPr>
            </w:pPr>
            <w:r>
              <w:rPr>
                <w:rFonts w:eastAsia="Calibri" w:cs="Calibri"/>
                <w:bCs/>
                <w:iCs/>
                <w:color w:val="000000"/>
                <w:lang w:eastAsia="lt-LT"/>
              </w:rPr>
              <w:t>955715</w:t>
            </w:r>
          </w:p>
        </w:tc>
        <w:tc>
          <w:tcPr>
            <w:tcW w:w="1553" w:type="dxa"/>
          </w:tcPr>
          <w:p w14:paraId="63C9EA34" w14:textId="77777777" w:rsidR="00AD58B7" w:rsidRPr="00946900" w:rsidRDefault="00AD58B7" w:rsidP="00DF48C9">
            <w:pPr>
              <w:autoSpaceDE w:val="0"/>
              <w:autoSpaceDN w:val="0"/>
              <w:adjustRightInd w:val="0"/>
              <w:rPr>
                <w:rFonts w:eastAsiaTheme="minorHAnsi"/>
                <w:color w:val="000000"/>
                <w:szCs w:val="24"/>
              </w:rPr>
            </w:pPr>
          </w:p>
        </w:tc>
      </w:tr>
    </w:tbl>
    <w:p w14:paraId="07A6736E" w14:textId="77777777" w:rsidR="00AD58B7" w:rsidRDefault="00AD58B7" w:rsidP="00307068">
      <w:pPr>
        <w:ind w:firstLine="964"/>
        <w:jc w:val="center"/>
        <w:rPr>
          <w:b/>
          <w:szCs w:val="24"/>
          <w:lang w:eastAsia="lt-LT"/>
        </w:rPr>
      </w:pPr>
    </w:p>
    <w:p w14:paraId="17A70247" w14:textId="77777777" w:rsidR="00AD58B7" w:rsidRPr="00B7308D" w:rsidRDefault="00AD58B7" w:rsidP="00B7308D">
      <w:pPr>
        <w:ind w:firstLine="851"/>
        <w:jc w:val="both"/>
      </w:pPr>
      <w:r>
        <w:rPr>
          <w:szCs w:val="24"/>
        </w:rPr>
        <w:t xml:space="preserve">Pagrindinė mokyklos veikla, teisiniai dokumentai, informacija tėvams ir kita aktuali informacija talpinama mokyklos internetinėje svetainėje </w:t>
      </w:r>
      <w:hyperlink r:id="rId8" w:history="1">
        <w:r w:rsidRPr="00B7308D">
          <w:t>www.visaginoraktelis.lt</w:t>
        </w:r>
      </w:hyperlink>
    </w:p>
    <w:p w14:paraId="7D0F23EC" w14:textId="77777777" w:rsidR="00AD58B7" w:rsidRPr="00AD58B7" w:rsidRDefault="00AD58B7" w:rsidP="00B7308D">
      <w:pPr>
        <w:ind w:firstLine="851"/>
        <w:jc w:val="both"/>
        <w:rPr>
          <w:szCs w:val="24"/>
          <w:lang w:eastAsia="lt-LT"/>
        </w:rPr>
      </w:pPr>
      <w:r w:rsidRPr="00B7308D">
        <w:t>Mokykla nuo 2020 m. rugsėj</w:t>
      </w:r>
      <w:r>
        <w:rPr>
          <w:rStyle w:val="Hipersaitas"/>
          <w:color w:val="auto"/>
          <w:szCs w:val="24"/>
          <w:u w:val="none"/>
          <w:lang w:eastAsia="lt-LT"/>
        </w:rPr>
        <w:t>o 1 d. naudojasi elektroniniu dienynu „Mūsų darželis“.</w:t>
      </w:r>
    </w:p>
    <w:p w14:paraId="48E21589" w14:textId="77777777" w:rsidR="007446FC" w:rsidRPr="002E7592" w:rsidRDefault="007446FC" w:rsidP="007446FC">
      <w:pPr>
        <w:jc w:val="both"/>
      </w:pPr>
    </w:p>
    <w:p w14:paraId="3A125C4F" w14:textId="2596E211" w:rsidR="00554D9D" w:rsidRDefault="00554D9D" w:rsidP="00307068">
      <w:pPr>
        <w:pStyle w:val="Sraopastraipa"/>
        <w:tabs>
          <w:tab w:val="left" w:pos="284"/>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007446FC" w:rsidRPr="00554D9D">
        <w:rPr>
          <w:rFonts w:ascii="Times New Roman" w:eastAsia="Times New Roman" w:hAnsi="Times New Roman" w:cs="Times New Roman"/>
          <w:b/>
          <w:sz w:val="24"/>
          <w:szCs w:val="24"/>
        </w:rPr>
        <w:t>APLINKOS VEIKSNIŲ ANALIZĖ</w:t>
      </w:r>
    </w:p>
    <w:p w14:paraId="69E2A1D1" w14:textId="77777777" w:rsidR="00900CBC" w:rsidRPr="00554D9D" w:rsidRDefault="00900CBC" w:rsidP="00307068">
      <w:pPr>
        <w:pStyle w:val="Sraopastraipa"/>
        <w:tabs>
          <w:tab w:val="left" w:pos="284"/>
        </w:tabs>
        <w:spacing w:after="0" w:line="240" w:lineRule="auto"/>
        <w:ind w:left="0"/>
        <w:jc w:val="center"/>
        <w:rPr>
          <w:rFonts w:ascii="Times New Roman" w:eastAsia="Times New Roman" w:hAnsi="Times New Roman" w:cs="Times New Roman"/>
          <w:b/>
          <w:sz w:val="24"/>
          <w:szCs w:val="24"/>
        </w:rPr>
      </w:pPr>
    </w:p>
    <w:p w14:paraId="6D6C0FCC" w14:textId="77777777" w:rsidR="007446FC" w:rsidRDefault="007446FC" w:rsidP="00307068">
      <w:pPr>
        <w:jc w:val="center"/>
        <w:rPr>
          <w:b/>
          <w:szCs w:val="24"/>
        </w:rPr>
      </w:pPr>
      <w:r w:rsidRPr="00554D9D">
        <w:rPr>
          <w:b/>
          <w:szCs w:val="24"/>
        </w:rPr>
        <w:t>VIDINĖS APLINKOS ANALIZĖ</w:t>
      </w:r>
    </w:p>
    <w:p w14:paraId="65A701CA" w14:textId="77777777" w:rsidR="00554D9D" w:rsidRPr="00554D9D" w:rsidRDefault="00554D9D" w:rsidP="007446FC">
      <w:pPr>
        <w:jc w:val="both"/>
        <w:rPr>
          <w:b/>
          <w:szCs w:val="24"/>
        </w:rPr>
      </w:pPr>
    </w:p>
    <w:p w14:paraId="52FC85D0" w14:textId="49E65D52" w:rsidR="00554D9D" w:rsidRPr="00554D9D" w:rsidRDefault="0044787F" w:rsidP="003118ED">
      <w:pPr>
        <w:spacing w:after="160" w:line="259" w:lineRule="auto"/>
        <w:jc w:val="center"/>
        <w:rPr>
          <w:rFonts w:eastAsiaTheme="minorHAnsi"/>
          <w:b/>
          <w:szCs w:val="24"/>
        </w:rPr>
      </w:pPr>
      <w:r w:rsidRPr="00554D9D">
        <w:rPr>
          <w:rFonts w:eastAsiaTheme="minorHAnsi"/>
          <w:b/>
          <w:szCs w:val="24"/>
        </w:rPr>
        <w:t>TEISINĖ IR ORGANIZACINĖ STRUKTŪRA</w:t>
      </w:r>
    </w:p>
    <w:p w14:paraId="3CA657D3" w14:textId="77777777" w:rsidR="00554D9D" w:rsidRPr="00B7308D" w:rsidRDefault="00554D9D" w:rsidP="00B7308D">
      <w:pPr>
        <w:spacing w:after="160" w:line="259" w:lineRule="auto"/>
        <w:ind w:firstLine="851"/>
        <w:jc w:val="both"/>
        <w:rPr>
          <w:szCs w:val="24"/>
        </w:rPr>
      </w:pPr>
      <w:r w:rsidRPr="00554D9D">
        <w:rPr>
          <w:szCs w:val="24"/>
        </w:rPr>
        <w:t>Visagino vaikų lopšelis-darželis „Auksinis raktelis“ – bendrosios paskirties ikimokyklinio ugdymo įstaiga, kurios steigėjas Visagino savivaldybė.</w:t>
      </w:r>
      <w:r w:rsidRPr="00B7308D">
        <w:rPr>
          <w:szCs w:val="24"/>
        </w:rPr>
        <w:t xml:space="preserve"> Mokyklai vadovauja direktorius, skiriamas įstatymų numatyta tvarka, vykdantis direktoriaus pareigybės apraše bei mokyklos nuostatuose numatytas funkcijas. Direktoriaus pavaduotojas ugdymui atsakingas už mokyklos ugdymo programų, projektų rengimą ir įgyvendinimą, teikia profesinę pagalbą mokytojams, vykdo ugdomojo proceso priežiūrą, koordinuoja metodinę veiklą. Ūkio skyriaus vadovas atsakingas už materialinės bazės priežiūrą, savalaikį jos įsigijimą, aptarnaujančio personalo darbo priežiūrą. Mokykloje veikia mokyklos taryba, mokytojų taryba, darbo taryba, pedagogų metodinė grupė. Mokykla dirba vadovaudamasi </w:t>
      </w:r>
      <w:r w:rsidRPr="00554D9D">
        <w:rPr>
          <w:szCs w:val="24"/>
        </w:rPr>
        <w:t xml:space="preserve">Visagino vaikų lopšelis-darželis „Auksinis raktelis“ </w:t>
      </w:r>
      <w:r w:rsidRPr="00B7308D">
        <w:rPr>
          <w:szCs w:val="24"/>
        </w:rPr>
        <w:t xml:space="preserve">nuostatais, bei Darbo tvarkos taisyklėmis. Ugdymo procesas organizuojamas vadovaujantis Švietimo ir mokslo ministerijos patvirtintomis programomis, vaiko brandumo mokyklai rodikliais, mokyklos ikimokyklinio ugdymo programa „Vaivorykštė“. </w:t>
      </w:r>
    </w:p>
    <w:p w14:paraId="54841CA2" w14:textId="679A5A59" w:rsidR="00554D9D" w:rsidRPr="00554D9D" w:rsidRDefault="0044787F" w:rsidP="003118ED">
      <w:pPr>
        <w:spacing w:after="160" w:line="259" w:lineRule="auto"/>
        <w:jc w:val="center"/>
        <w:rPr>
          <w:rFonts w:eastAsiaTheme="minorHAnsi"/>
          <w:b/>
          <w:szCs w:val="24"/>
        </w:rPr>
      </w:pPr>
      <w:r w:rsidRPr="00554D9D">
        <w:rPr>
          <w:rFonts w:eastAsiaTheme="minorHAnsi"/>
          <w:b/>
          <w:szCs w:val="24"/>
        </w:rPr>
        <w:t>ŽMONIŲ IŠTEKLIAI</w:t>
      </w:r>
    </w:p>
    <w:p w14:paraId="6B4B4AAA" w14:textId="77777777" w:rsidR="00554D9D" w:rsidRPr="00B7308D" w:rsidRDefault="00554D9D" w:rsidP="00B7308D">
      <w:pPr>
        <w:spacing w:after="160" w:line="259" w:lineRule="auto"/>
        <w:ind w:firstLine="851"/>
        <w:jc w:val="both"/>
        <w:rPr>
          <w:szCs w:val="24"/>
        </w:rPr>
      </w:pPr>
      <w:r w:rsidRPr="00B7308D">
        <w:rPr>
          <w:szCs w:val="24"/>
        </w:rPr>
        <w:t xml:space="preserve">2021 m. gruodžio 31 d. duomenimis mokykloje </w:t>
      </w:r>
      <w:r w:rsidRPr="00554D9D">
        <w:rPr>
          <w:szCs w:val="24"/>
        </w:rPr>
        <w:t xml:space="preserve">dirbo 58 darbuotojai, 27 iš jų  pedagogai (tame tarpe direktorius ir direktoriaus pavaduotojas ugdymui, švietimo pagalbos specialistai). </w:t>
      </w:r>
      <w:r w:rsidRPr="00B7308D">
        <w:rPr>
          <w:szCs w:val="24"/>
        </w:rPr>
        <w:t xml:space="preserve">Mokykloje pedagoginių darbuotojų užimtumas geras, užimti visi etatai. </w:t>
      </w:r>
      <w:r w:rsidR="004C7CE9" w:rsidRPr="00B7308D">
        <w:rPr>
          <w:szCs w:val="24"/>
        </w:rPr>
        <w:t xml:space="preserve">Tačiau mokytojų amžius </w:t>
      </w:r>
      <w:r w:rsidR="004C7CE9" w:rsidRPr="00B7308D">
        <w:rPr>
          <w:szCs w:val="24"/>
        </w:rPr>
        <w:lastRenderedPageBreak/>
        <w:t xml:space="preserve">verčia mąstyti apie kartų kaitą. Vos 10 proc. mokytojų yra jaunesni nei 40 metų. 90 proc. pedagoginių darbuotojų yra 50 m. ir vyresni. </w:t>
      </w:r>
      <w:r w:rsidRPr="00554D9D">
        <w:rPr>
          <w:szCs w:val="24"/>
        </w:rPr>
        <w:t xml:space="preserve">Visi pedagogai turi reikiamą išsilavinimą, yra atestuoti. 5 pedagogams suteikta metodininko kvalifikacinė kategorija, vyresniojo mokytojo (auklėtojo) kvalifikacinė kategorija suteikta 20 pedagogų, 2 pedagogai turi mokytojo kategoriją. 2021 m. buvo atestuotas vienas pedagogas, suteikta vyresniojo auklėtojo kvalifikacinė kategorija. </w:t>
      </w:r>
      <w:r w:rsidRPr="00B7308D">
        <w:rPr>
          <w:szCs w:val="24"/>
        </w:rPr>
        <w:t xml:space="preserve">Mokykloje dirba švietimo pagalbos specialistų komanda: logopedas, socialinis ir specialusis pedagogai, psichologas. Logopedas ir specialusis pedagogas yra mokyklos darbuotojai, psichologo ir specialiojo pedagogo paslaugas suteikia Visagino švietimo pagalbos tarnyba. </w:t>
      </w:r>
    </w:p>
    <w:p w14:paraId="427C5777" w14:textId="1C88646A" w:rsidR="00554D9D" w:rsidRPr="00554D9D" w:rsidRDefault="0044787F" w:rsidP="003118ED">
      <w:pPr>
        <w:spacing w:after="160" w:line="259" w:lineRule="auto"/>
        <w:jc w:val="center"/>
        <w:rPr>
          <w:rFonts w:eastAsiaTheme="minorHAnsi"/>
          <w:b/>
          <w:szCs w:val="24"/>
        </w:rPr>
      </w:pPr>
      <w:r w:rsidRPr="00554D9D">
        <w:rPr>
          <w:rFonts w:eastAsiaTheme="minorHAnsi"/>
          <w:b/>
          <w:szCs w:val="24"/>
        </w:rPr>
        <w:t>PLANAVIMO SISTEMA</w:t>
      </w:r>
    </w:p>
    <w:p w14:paraId="373445E0" w14:textId="77777777" w:rsidR="00554D9D" w:rsidRPr="00B7308D" w:rsidRDefault="00554D9D" w:rsidP="00B7308D">
      <w:pPr>
        <w:spacing w:after="160" w:line="259" w:lineRule="auto"/>
        <w:ind w:firstLine="851"/>
        <w:jc w:val="both"/>
        <w:rPr>
          <w:szCs w:val="24"/>
        </w:rPr>
      </w:pPr>
      <w:r w:rsidRPr="00B7308D">
        <w:rPr>
          <w:szCs w:val="24"/>
        </w:rPr>
        <w:t xml:space="preserve">Planavimo sistemą sudaro: trejų metų lopšelio-darželio strateginis veiklos planas, metinis ugdomosios veiklos planas, ikimokyklinio ugdymo programa, priešmokyklinio ugdymo bendroji programa, savaitės ugdomosios veiklos planai, vaiko gerovės komisijos planai, pedagogų metodinės grupės planas. Planams sukurti sudaromos darbo grupės, o atskirais atvejais pasiūlymai ir idėjos planams teikiami įvairių susirinkimų ir pasitarimų metu. Su strateginiu planu, metiniu ugdomosios veiklos planu supažindinama mokyklos taryba, mokytojų taryba, darbo taryba, dokumentai pristatomi ugdytinių tėvams visuotiniuose bendruomenės susirinkimuose. </w:t>
      </w:r>
    </w:p>
    <w:p w14:paraId="6B696D73" w14:textId="085124E3" w:rsidR="00554D9D" w:rsidRPr="00554D9D" w:rsidRDefault="0044787F" w:rsidP="003118ED">
      <w:pPr>
        <w:spacing w:after="160" w:line="259" w:lineRule="auto"/>
        <w:jc w:val="center"/>
        <w:rPr>
          <w:rFonts w:eastAsiaTheme="minorHAnsi"/>
          <w:szCs w:val="24"/>
        </w:rPr>
      </w:pPr>
      <w:r w:rsidRPr="00554D9D">
        <w:rPr>
          <w:rFonts w:eastAsiaTheme="minorHAnsi"/>
          <w:b/>
          <w:szCs w:val="24"/>
        </w:rPr>
        <w:t>PRIEŽIŪROS STRUKTŪRA</w:t>
      </w:r>
    </w:p>
    <w:p w14:paraId="4698D521" w14:textId="77777777" w:rsidR="00554D9D" w:rsidRPr="00B7308D" w:rsidRDefault="00554D9D" w:rsidP="00B7308D">
      <w:pPr>
        <w:spacing w:after="160" w:line="259" w:lineRule="auto"/>
        <w:ind w:firstLine="851"/>
        <w:jc w:val="both"/>
        <w:rPr>
          <w:szCs w:val="24"/>
        </w:rPr>
      </w:pPr>
      <w:r w:rsidRPr="00B7308D">
        <w:rPr>
          <w:szCs w:val="24"/>
        </w:rPr>
        <w:t xml:space="preserve">Mokyklos veiklos kontrolės funkcijas atlieka mokyklos administracija, savivaldos institucijos. Pagrindiniai vidaus dokumentai, pagal kuriuos vykdoma veiklos kontrolė, yra mokyklos nuostatai, darbo tvarkos taisyklės, metinis ugdomosios veiklos planas, pareigybių aprašai. Vykdoma finansų kontrolė, kasmetinė mokyklos materialiojo turto inventorizacija. </w:t>
      </w:r>
    </w:p>
    <w:p w14:paraId="703532AB" w14:textId="46AA404F" w:rsidR="00554D9D" w:rsidRPr="00554D9D" w:rsidRDefault="0044787F" w:rsidP="003118ED">
      <w:pPr>
        <w:spacing w:after="160" w:line="259" w:lineRule="auto"/>
        <w:jc w:val="center"/>
        <w:rPr>
          <w:rFonts w:eastAsiaTheme="minorHAnsi"/>
          <w:szCs w:val="24"/>
        </w:rPr>
      </w:pPr>
      <w:r w:rsidRPr="00554D9D">
        <w:rPr>
          <w:rFonts w:eastAsiaTheme="minorHAnsi"/>
          <w:b/>
          <w:szCs w:val="24"/>
        </w:rPr>
        <w:t>FINANSINIAI IŠTEKLIAI</w:t>
      </w:r>
    </w:p>
    <w:p w14:paraId="43E5C89A" w14:textId="77777777" w:rsidR="00554D9D" w:rsidRPr="00B7308D" w:rsidRDefault="00554D9D" w:rsidP="00B7308D">
      <w:pPr>
        <w:spacing w:after="160" w:line="259" w:lineRule="auto"/>
        <w:ind w:firstLine="851"/>
        <w:jc w:val="both"/>
        <w:rPr>
          <w:szCs w:val="24"/>
        </w:rPr>
      </w:pPr>
      <w:r w:rsidRPr="00B7308D">
        <w:rPr>
          <w:szCs w:val="24"/>
        </w:rPr>
        <w:t xml:space="preserve">Mokyklos veiklai finansuoti skiriamos lėšos iš Lietuvos Respublikos Valstybės biudžeto specialiųjų tikslinių dotacijų ,,Mokinio krepšelio“ pagal asignavimų valdytojo patvirtintas programų sąmatas, Visagino savivaldybės biudžeto lėšos. Pagal Visagino savivaldybės tarybos patvirtintą tvarką ugdymo reikmėms iš tėvų renkamas mėnesinis mokestis, rėmėjų ir gautos paramos lėšos, specialiosios lėšos, kitos ne biudžeto lėšos. Mokyklos buhalterinė apskaita tvarkoma vadovaujantis Lietuvos Respublikos Vyriausybės ir Visagino savivaldybės tarybos bei administracijos patvirtintais teisės aktais. Mokykloje dirba vyriausiasis buhalteris 1 etatu ir buhalteris 0,5 etato. Finansiniai ištekliai, jų poreikis bei panaudojimas derinami su Visagino savivaldybės administracijos Finansų ir biudžeto skyriumi. </w:t>
      </w:r>
    </w:p>
    <w:p w14:paraId="614D86CC" w14:textId="4BC4BF59" w:rsidR="00554D9D" w:rsidRPr="00554D9D" w:rsidRDefault="0044787F" w:rsidP="003118ED">
      <w:pPr>
        <w:spacing w:after="160" w:line="259" w:lineRule="auto"/>
        <w:jc w:val="center"/>
        <w:rPr>
          <w:rFonts w:eastAsiaTheme="minorHAnsi"/>
          <w:szCs w:val="24"/>
        </w:rPr>
      </w:pPr>
      <w:r w:rsidRPr="00554D9D">
        <w:rPr>
          <w:rFonts w:eastAsiaTheme="minorHAnsi"/>
          <w:b/>
          <w:szCs w:val="24"/>
        </w:rPr>
        <w:t>RYŠIŲ STRUKTŪRA</w:t>
      </w:r>
    </w:p>
    <w:p w14:paraId="76392B8E" w14:textId="77777777" w:rsidR="00554D9D" w:rsidRPr="00554D9D" w:rsidRDefault="00554D9D" w:rsidP="00B7308D">
      <w:pPr>
        <w:spacing w:after="160" w:line="259" w:lineRule="auto"/>
        <w:ind w:firstLine="851"/>
        <w:jc w:val="both"/>
        <w:rPr>
          <w:rFonts w:eastAsiaTheme="minorHAnsi"/>
          <w:szCs w:val="24"/>
        </w:rPr>
      </w:pPr>
      <w:r w:rsidRPr="00B7308D">
        <w:rPr>
          <w:szCs w:val="24"/>
        </w:rPr>
        <w:t xml:space="preserve">Informacija apie mokyklos veiklą skelbiama internetinėje svetainėje www.visaginoraktelis.lt, Visagino savivaldybės tinklalapyje </w:t>
      </w:r>
      <w:hyperlink r:id="rId9" w:history="1">
        <w:r w:rsidRPr="00B7308D">
          <w:rPr>
            <w:szCs w:val="24"/>
          </w:rPr>
          <w:t>www.visaginas.lt</w:t>
        </w:r>
      </w:hyperlink>
      <w:r w:rsidRPr="00B7308D">
        <w:rPr>
          <w:szCs w:val="24"/>
        </w:rPr>
        <w:t xml:space="preserve"> Visagine veikiančiose mediose, informaciniuose stenduose bei elektroniniu paštu. Mokykla naudojasi UAB CGates teikiamomis paslaugomis, AB Telia stacionaraus ryšio telefonu. Mokinių, pedagogų statistiniai duomenys tvarkomi</w:t>
      </w:r>
      <w:r w:rsidRPr="00554D9D">
        <w:rPr>
          <w:rFonts w:eastAsiaTheme="minorHAnsi"/>
          <w:szCs w:val="24"/>
        </w:rPr>
        <w:t xml:space="preserve"> elektroniniame mokinių ir pedagogų registre.</w:t>
      </w:r>
    </w:p>
    <w:p w14:paraId="0A48D290" w14:textId="77777777" w:rsidR="00554D9D" w:rsidRPr="00D442C4" w:rsidRDefault="00554D9D" w:rsidP="007446FC">
      <w:pPr>
        <w:jc w:val="both"/>
        <w:rPr>
          <w:sz w:val="20"/>
        </w:rPr>
      </w:pPr>
    </w:p>
    <w:p w14:paraId="0FEA14DF" w14:textId="070BD2A2" w:rsidR="00554D9D" w:rsidRDefault="007446FC" w:rsidP="0044787F">
      <w:pPr>
        <w:jc w:val="center"/>
        <w:rPr>
          <w:b/>
          <w:szCs w:val="24"/>
        </w:rPr>
      </w:pPr>
      <w:r w:rsidRPr="0012770B">
        <w:rPr>
          <w:b/>
          <w:szCs w:val="24"/>
        </w:rPr>
        <w:t>IŠORINĖS APLINKOS ANALIZĖ</w:t>
      </w:r>
    </w:p>
    <w:p w14:paraId="2BCC1A90" w14:textId="77777777" w:rsidR="00900CBC" w:rsidRDefault="00900CBC" w:rsidP="0044787F">
      <w:pPr>
        <w:jc w:val="center"/>
        <w:rPr>
          <w:b/>
          <w:szCs w:val="24"/>
        </w:rPr>
      </w:pPr>
    </w:p>
    <w:p w14:paraId="222F60B1" w14:textId="72216AD1" w:rsidR="0012770B" w:rsidRPr="0044787F" w:rsidRDefault="0044787F" w:rsidP="0044787F">
      <w:pPr>
        <w:spacing w:after="240"/>
        <w:jc w:val="center"/>
        <w:rPr>
          <w:b/>
          <w:szCs w:val="24"/>
        </w:rPr>
      </w:pPr>
      <w:r w:rsidRPr="0044787F">
        <w:rPr>
          <w:b/>
          <w:szCs w:val="24"/>
        </w:rPr>
        <w:t>POLITINIAI TEISINIAI VEIKSNIAI</w:t>
      </w:r>
    </w:p>
    <w:p w14:paraId="0E9D2A30" w14:textId="77777777" w:rsidR="007446FC" w:rsidRPr="003118ED" w:rsidRDefault="0012770B" w:rsidP="00B7308D">
      <w:pPr>
        <w:spacing w:after="240"/>
        <w:ind w:firstLine="851"/>
        <w:jc w:val="both"/>
        <w:rPr>
          <w:rFonts w:eastAsiaTheme="minorHAnsi"/>
          <w:szCs w:val="24"/>
        </w:rPr>
      </w:pPr>
      <w:r w:rsidRPr="003118ED">
        <w:rPr>
          <w:rFonts w:eastAsiaTheme="minorHAnsi"/>
          <w:szCs w:val="24"/>
        </w:rPr>
        <w:lastRenderedPageBreak/>
        <w:t>Lietuvos politiniame gyvenime vyksta nuolatiniai pokyčiai. Lietuvos respublikos Vyriausybės programa padidina galimybes įgyvendinti Valstybinę švietimo strategiją – mokyklų savarankiškumo didinimo, mokymo lėšų plėtros, visuomenės vaidmens stiprinimo, ugdymo individualizavimo, mokytojų karjeros sistemos atnaujinimo ir kitose srityse. Reikia vadovautis Valstybės švietimo strategijos 2013–2022 metų nuostatomis, jog būtina plėtoti švietimo sistemos alternatyvas, kurios būtų prieinamos, patrauklios ir vertingos ikimokyklinio amžiaus vaikams, socialinės rizikos grupėms. Ikimokyklinio ugdymo veiklos kokybės įsivertinimą nukreipti į tai, kad atsirastų įrodymais, patirtimi ir žinojimu grįsta lyderystė, nuolatinis tobulinimas ir aukštos kokybės siekis. Paskutiniais metais daug pokyčių tvarkant dokumentus, galėtų būti daugiau pastovumo ir nuoseklumo įgyvendinant įvairius reikalavimus.</w:t>
      </w:r>
    </w:p>
    <w:p w14:paraId="3E683CA5" w14:textId="7E2C6302" w:rsidR="0012770B" w:rsidRDefault="0044787F" w:rsidP="0044787F">
      <w:pPr>
        <w:spacing w:after="240"/>
        <w:jc w:val="center"/>
        <w:rPr>
          <w:b/>
        </w:rPr>
      </w:pPr>
      <w:r w:rsidRPr="0012770B">
        <w:rPr>
          <w:b/>
        </w:rPr>
        <w:t>EKONOMINIAI VEIKSNIAI</w:t>
      </w:r>
    </w:p>
    <w:p w14:paraId="3FEB4B2D" w14:textId="77777777" w:rsidR="0012770B" w:rsidRPr="00B7308D" w:rsidRDefault="0012770B" w:rsidP="00B7308D">
      <w:pPr>
        <w:spacing w:after="240"/>
        <w:ind w:firstLine="851"/>
        <w:jc w:val="both"/>
        <w:rPr>
          <w:rFonts w:eastAsiaTheme="minorHAnsi"/>
          <w:szCs w:val="24"/>
        </w:rPr>
      </w:pPr>
      <w:r w:rsidRPr="00B7308D">
        <w:rPr>
          <w:rFonts w:eastAsiaTheme="minorHAnsi"/>
          <w:szCs w:val="24"/>
        </w:rPr>
        <w:t>Narystė Europos Sąjungoje sudaro Lietuvai sąlygas kelti ekonominę gerovę. Atsivėrė galimybės pasinaudoti ES struktūrinių, kitų fondų finansine parama. Nuo 2011 m. taikomas ikimokyklinio ugdymo krepšelis, keičiamas požiūris į ikimokyklinio ugdymo finansavimą, o perspektyvoje mokymo lėšų didinimas sudaro palankesnes ugdymo sąlygas. Bendrieji Lietuvos ekonominiai rodikliai turi įtakos įstaigos veiklai: mokymo lėšų pakanka ugdymo planui realizuoti, mokytojų kvalifikacijai tobulinti, metodinėms priemonėms įsigyti; biudžeto lėšų, skiriamų aplinkai, pakanka pačioms būtiniausioms išlaidoms finansuoti, tačiau jų nepakanka norint įgyvendinti higienos normas, turėti pilnavertiškai dirbantį direktoriaus pavaduotoją ugdymui. Finansavimas nėra pakankamas, nuolat tenka taupyti, rinktis prioritetines sritis.</w:t>
      </w:r>
    </w:p>
    <w:p w14:paraId="40AFD0E5" w14:textId="3879AD3F" w:rsidR="0012770B" w:rsidRDefault="0044787F" w:rsidP="003118ED">
      <w:pPr>
        <w:spacing w:before="240" w:after="240"/>
        <w:jc w:val="center"/>
        <w:rPr>
          <w:b/>
        </w:rPr>
      </w:pPr>
      <w:r w:rsidRPr="0012770B">
        <w:rPr>
          <w:b/>
        </w:rPr>
        <w:t>SOCIALINIAI VEIKSNIAI</w:t>
      </w:r>
    </w:p>
    <w:p w14:paraId="33EDA8F9" w14:textId="77777777" w:rsidR="002636C5" w:rsidRPr="00B7308D" w:rsidRDefault="0012770B" w:rsidP="00B7308D">
      <w:pPr>
        <w:ind w:firstLine="851"/>
        <w:jc w:val="both"/>
        <w:rPr>
          <w:rFonts w:eastAsiaTheme="minorHAnsi"/>
          <w:szCs w:val="24"/>
        </w:rPr>
      </w:pPr>
      <w:r w:rsidRPr="00B7308D">
        <w:rPr>
          <w:rFonts w:eastAsiaTheme="minorHAnsi"/>
          <w:szCs w:val="24"/>
        </w:rPr>
        <w:t xml:space="preserve">Labiausiai neigiamą įtaką švietimo įstaigų veiklai turi socialiniai faktoriai – gimstamumo mažėjimas ir emigracija. Jaunos šeimos renkasi gyvenamąją vietą didesniuose miestuose. Didinant Lietuvos Respublikos Vyriausybės paramą šeimoms, auginančioms vaikus (nuolat didinami vaiko pinigai, nemokamas maitinimas kai kurioms šeimoms ir kt.), didėja poreikis naudotis lopšelio-darželio paslaugomis. Lopšelyje-darželyje užtikrinamas labai geras ugdytinių maitinimas, tačiau daugėja ugdytinių skaičius, kuriems teikiamas nemokamas arba iš dalies mokamas maitinimas. Lopšelyje-darželyje šiuo metu yra 226 ugdytiniai. </w:t>
      </w:r>
      <w:r w:rsidR="002636C5" w:rsidRPr="00B7308D">
        <w:rPr>
          <w:rFonts w:eastAsiaTheme="minorHAnsi"/>
          <w:szCs w:val="24"/>
        </w:rPr>
        <w:t>2021 m. rugsėjo 1 d. į mokyklą nepateko 12 vaikų, kuriems teko rinktis rusų kalba ugdomą mokyklą, nes steigėjas nesuteikė papildomų patalpų ugdymo grupei įrengti. Mokyklai</w:t>
      </w:r>
      <w:r w:rsidRPr="00B7308D">
        <w:rPr>
          <w:rFonts w:eastAsiaTheme="minorHAnsi"/>
          <w:szCs w:val="24"/>
        </w:rPr>
        <w:t xml:space="preserve"> tenka svarbus vaidmuo sudarant vaikams </w:t>
      </w:r>
      <w:r w:rsidR="002636C5" w:rsidRPr="00B7308D">
        <w:rPr>
          <w:rFonts w:eastAsiaTheme="minorHAnsi"/>
          <w:szCs w:val="24"/>
        </w:rPr>
        <w:t>sąlygas ugdyti socialinius įgūdž</w:t>
      </w:r>
      <w:r w:rsidRPr="00B7308D">
        <w:rPr>
          <w:rFonts w:eastAsiaTheme="minorHAnsi"/>
          <w:szCs w:val="24"/>
        </w:rPr>
        <w:t>ius, formuoti atsakingą po</w:t>
      </w:r>
      <w:r w:rsidR="002636C5" w:rsidRPr="00B7308D">
        <w:rPr>
          <w:rFonts w:eastAsiaTheme="minorHAnsi"/>
          <w:szCs w:val="24"/>
        </w:rPr>
        <w:t>žiūrį į aplinką, vykdyti ž</w:t>
      </w:r>
      <w:r w:rsidRPr="00B7308D">
        <w:rPr>
          <w:rFonts w:eastAsiaTheme="minorHAnsi"/>
          <w:szCs w:val="24"/>
        </w:rPr>
        <w:t xml:space="preserve">alingų įpročių prevenciją. Ikimokyklinio ugdymo plėtra siekiama gerinti švietimo prieinamumą visoms šeimoms:  </w:t>
      </w:r>
    </w:p>
    <w:p w14:paraId="3F7832BF" w14:textId="77777777" w:rsidR="002636C5" w:rsidRPr="00B7308D" w:rsidRDefault="0012770B" w:rsidP="00B7308D">
      <w:pPr>
        <w:ind w:firstLine="851"/>
        <w:jc w:val="both"/>
        <w:rPr>
          <w:rFonts w:eastAsiaTheme="minorHAnsi"/>
          <w:szCs w:val="24"/>
        </w:rPr>
      </w:pPr>
      <w:r w:rsidRPr="00B7308D">
        <w:rPr>
          <w:rFonts w:eastAsiaTheme="minorHAnsi"/>
          <w:szCs w:val="24"/>
        </w:rPr>
        <w:t xml:space="preserve">● visiems vaikams, ypač socialiai remtinų šeimų, sudarytos sąlygos pasirengti mokyklai; </w:t>
      </w:r>
    </w:p>
    <w:p w14:paraId="013F9E82" w14:textId="77777777" w:rsidR="002636C5" w:rsidRPr="00B7308D" w:rsidRDefault="0012770B" w:rsidP="00B7308D">
      <w:pPr>
        <w:ind w:firstLine="851"/>
        <w:jc w:val="both"/>
        <w:rPr>
          <w:rFonts w:eastAsiaTheme="minorHAnsi"/>
          <w:szCs w:val="24"/>
        </w:rPr>
      </w:pPr>
      <w:r w:rsidRPr="00B7308D">
        <w:rPr>
          <w:rFonts w:eastAsiaTheme="minorHAnsi"/>
          <w:szCs w:val="24"/>
        </w:rPr>
        <w:t xml:space="preserve">● visiems socialiai remtiniems vaikams suteiktas nemokamas ikimokyklinis ugdymas; </w:t>
      </w:r>
    </w:p>
    <w:p w14:paraId="00B0A1E5" w14:textId="77777777" w:rsidR="002636C5" w:rsidRPr="00B7308D" w:rsidRDefault="0012770B" w:rsidP="00B7308D">
      <w:pPr>
        <w:ind w:firstLine="851"/>
        <w:jc w:val="both"/>
        <w:rPr>
          <w:rFonts w:eastAsiaTheme="minorHAnsi"/>
          <w:szCs w:val="24"/>
        </w:rPr>
      </w:pPr>
      <w:r w:rsidRPr="00B7308D">
        <w:rPr>
          <w:rFonts w:eastAsiaTheme="minorHAnsi"/>
          <w:szCs w:val="24"/>
        </w:rPr>
        <w:t xml:space="preserve">● priešmokyklinis ugdymas tapęs privalomu; </w:t>
      </w:r>
    </w:p>
    <w:p w14:paraId="133F784E" w14:textId="77777777" w:rsidR="0012770B" w:rsidRDefault="0012770B" w:rsidP="00B7308D">
      <w:pPr>
        <w:ind w:firstLine="851"/>
        <w:jc w:val="both"/>
      </w:pPr>
      <w:r w:rsidRPr="00B7308D">
        <w:rPr>
          <w:rFonts w:eastAsiaTheme="minorHAnsi"/>
          <w:szCs w:val="24"/>
        </w:rPr>
        <w:t>● visi specialiųjų poreikių vaikai turi teisę būti ugdomi ir ugdytis jiems palankioje ugdymo aplinkoje</w:t>
      </w:r>
      <w:r w:rsidR="002636C5" w:rsidRPr="00B7308D">
        <w:rPr>
          <w:rFonts w:eastAsiaTheme="minorHAnsi"/>
          <w:szCs w:val="24"/>
        </w:rPr>
        <w:t>. Esant</w:t>
      </w:r>
      <w:r w:rsidR="002636C5">
        <w:t xml:space="preserve"> poreikiui suteikiamos mokytojo padėjėjo paslaugos.</w:t>
      </w:r>
    </w:p>
    <w:p w14:paraId="04F70A76" w14:textId="5365A456" w:rsidR="002636C5" w:rsidRPr="002636C5" w:rsidRDefault="0044787F" w:rsidP="003118ED">
      <w:pPr>
        <w:spacing w:before="240" w:after="240"/>
        <w:jc w:val="center"/>
        <w:rPr>
          <w:b/>
        </w:rPr>
      </w:pPr>
      <w:r w:rsidRPr="002636C5">
        <w:rPr>
          <w:b/>
        </w:rPr>
        <w:t>TECHNOLOGINIAI VEIKSNIAI</w:t>
      </w:r>
    </w:p>
    <w:p w14:paraId="14590BF3" w14:textId="77777777" w:rsidR="002636C5" w:rsidRDefault="002636C5" w:rsidP="00B7308D">
      <w:pPr>
        <w:ind w:firstLine="851"/>
        <w:jc w:val="both"/>
      </w:pPr>
      <w:r>
        <w:t xml:space="preserve">Mokykla aprūpinta kompiuterine įranga. Įrengtas metodinis kabinetas, kuriame yra kompiuteris, kopijavimo aparatas, stacionari bei nešiojama multimedija, nuolatinis interneto ryšys. Visose grupėse įrengta interneto prieiga, grupės aprūpintos nešiojamais kompiuteriais, todėl pedagogai turi galimybę naudotis informacinėmis technologijomis ugdymo proceso metu. Kompiuterizuoti visi įstaigos administracijos kabinetai, kaupiama duomenų bazė, sukurta ir nuolat atnaujinama mokyklos internetinė svetainė www.visaginoraktelis.lt. Mokykloje įdiegtas el. dienynas „Mūsų darželis“. </w:t>
      </w:r>
      <w:r w:rsidRPr="00FD2C9E">
        <w:t>Buhalterijos darb</w:t>
      </w:r>
      <w:r w:rsidR="00FD2C9E" w:rsidRPr="00FD2C9E">
        <w:t xml:space="preserve">uotojai dirba su kompiuterizuotomis buhalterinėmis apskaitos </w:t>
      </w:r>
      <w:r w:rsidR="00FD2C9E" w:rsidRPr="00FD2C9E">
        <w:lastRenderedPageBreak/>
        <w:t>programomis</w:t>
      </w:r>
      <w:r w:rsidRPr="00FD2C9E">
        <w:t xml:space="preserve"> ,,</w:t>
      </w:r>
      <w:r w:rsidR="00FD2C9E" w:rsidRPr="00FD2C9E">
        <w:t>Alga“ ir „Finisa“</w:t>
      </w:r>
      <w:r w:rsidRPr="00FD2C9E">
        <w:t xml:space="preserve">. </w:t>
      </w:r>
      <w:r w:rsidR="00FD2C9E" w:rsidRPr="00FD2C9E">
        <w:rPr>
          <w:szCs w:val="24"/>
          <w:shd w:val="clear" w:color="auto" w:fill="FFFFFF"/>
        </w:rPr>
        <w:t>Raštvedyba vykdoma naudojantis DVS „Kontora“.</w:t>
      </w:r>
      <w:r w:rsidR="00FD2C9E">
        <w:rPr>
          <w:szCs w:val="24"/>
          <w:shd w:val="clear" w:color="auto" w:fill="FFFFFF"/>
        </w:rPr>
        <w:t xml:space="preserve"> </w:t>
      </w:r>
      <w:r>
        <w:t xml:space="preserve">Atsisakyta popierinio logopedo, ikimokyklinio ir priešmokyklinio ugdymo žurnalų. </w:t>
      </w:r>
      <w:r w:rsidRPr="00FD2C9E">
        <w:rPr>
          <w:szCs w:val="24"/>
        </w:rPr>
        <w:t xml:space="preserve">Mokykloje yra </w:t>
      </w:r>
      <w:r w:rsidR="00FD2C9E" w:rsidRPr="00FD2C9E">
        <w:rPr>
          <w:szCs w:val="24"/>
          <w:shd w:val="clear" w:color="auto" w:fill="FFFFFF"/>
        </w:rPr>
        <w:t xml:space="preserve">13 vnt. kompiuterių, 11 vnt. spausdintuvų, 1 kopijavimo aparatas, foto aparatas, visose grupėse CD grotuvai, </w:t>
      </w:r>
      <w:r w:rsidR="00FD2C9E">
        <w:rPr>
          <w:szCs w:val="24"/>
          <w:shd w:val="clear" w:color="auto" w:fill="FFFFFF"/>
        </w:rPr>
        <w:t xml:space="preserve">muzikos </w:t>
      </w:r>
      <w:r w:rsidR="00FD2C9E" w:rsidRPr="00FD2C9E">
        <w:rPr>
          <w:szCs w:val="24"/>
          <w:shd w:val="clear" w:color="auto" w:fill="FFFFFF"/>
        </w:rPr>
        <w:t xml:space="preserve">salėje muzikinis centras, elektrinis klavišinis muzikos instrumentas, </w:t>
      </w:r>
      <w:r w:rsidR="00FD2C9E">
        <w:rPr>
          <w:szCs w:val="24"/>
          <w:shd w:val="clear" w:color="auto" w:fill="FFFFFF"/>
        </w:rPr>
        <w:t xml:space="preserve">įgarsinimo aparatūra. Mokykla turi </w:t>
      </w:r>
      <w:r w:rsidR="00FD2C9E" w:rsidRPr="00FD2C9E">
        <w:rPr>
          <w:szCs w:val="24"/>
          <w:shd w:val="clear" w:color="auto" w:fill="FFFFFF"/>
        </w:rPr>
        <w:t>2 inte</w:t>
      </w:r>
      <w:r w:rsidR="00FD2C9E">
        <w:rPr>
          <w:szCs w:val="24"/>
          <w:shd w:val="clear" w:color="auto" w:fill="FFFFFF"/>
        </w:rPr>
        <w:t>raktyvias lentas, interaktyvias grindi</w:t>
      </w:r>
      <w:r w:rsidR="00FD2C9E" w:rsidRPr="00FD2C9E">
        <w:rPr>
          <w:szCs w:val="24"/>
          <w:shd w:val="clear" w:color="auto" w:fill="FFFFFF"/>
        </w:rPr>
        <w:t>s</w:t>
      </w:r>
      <w:r w:rsidR="00FD2C9E">
        <w:rPr>
          <w:szCs w:val="24"/>
          <w:shd w:val="clear" w:color="auto" w:fill="FFFFFF"/>
        </w:rPr>
        <w:t>, 3D akinius</w:t>
      </w:r>
      <w:r w:rsidR="00FD2C9E" w:rsidRPr="00FD2C9E">
        <w:rPr>
          <w:szCs w:val="24"/>
          <w:shd w:val="clear" w:color="auto" w:fill="FFFFFF"/>
        </w:rPr>
        <w:t>. Prieš</w:t>
      </w:r>
      <w:r w:rsidR="00FD2C9E">
        <w:rPr>
          <w:szCs w:val="24"/>
          <w:shd w:val="clear" w:color="auto" w:fill="FFFFFF"/>
        </w:rPr>
        <w:t>mokyklinėse grupėse yra multime</w:t>
      </w:r>
      <w:r w:rsidR="00FD2C9E" w:rsidRPr="00FD2C9E">
        <w:rPr>
          <w:szCs w:val="24"/>
          <w:shd w:val="clear" w:color="auto" w:fill="FFFFFF"/>
        </w:rPr>
        <w:t>dijos įranga (projektoriai ir ekranai)</w:t>
      </w:r>
      <w:r w:rsidR="00FD2C9E">
        <w:rPr>
          <w:szCs w:val="24"/>
          <w:shd w:val="clear" w:color="auto" w:fill="FFFFFF"/>
        </w:rPr>
        <w:t>.</w:t>
      </w:r>
      <w:r w:rsidR="00FD2C9E" w:rsidRPr="00FD2C9E">
        <w:rPr>
          <w:szCs w:val="24"/>
          <w:shd w:val="clear" w:color="auto" w:fill="FFFFFF"/>
        </w:rPr>
        <w:t xml:space="preserve"> </w:t>
      </w:r>
    </w:p>
    <w:p w14:paraId="372C3884" w14:textId="77777777" w:rsidR="00554D9D" w:rsidRPr="0012770B" w:rsidRDefault="00554D9D" w:rsidP="0012770B">
      <w:pPr>
        <w:jc w:val="both"/>
        <w:rPr>
          <w:b/>
        </w:rPr>
      </w:pPr>
    </w:p>
    <w:p w14:paraId="3680E9DF" w14:textId="2DC46BD1" w:rsidR="007446FC" w:rsidRPr="002636C5" w:rsidRDefault="00DF48C9" w:rsidP="00DF48C9">
      <w:pPr>
        <w:pStyle w:val="Sraopastraipa"/>
        <w:tabs>
          <w:tab w:val="left" w:pos="426"/>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7446FC" w:rsidRPr="002636C5">
        <w:rPr>
          <w:rFonts w:ascii="Times New Roman" w:eastAsia="Times New Roman" w:hAnsi="Times New Roman" w:cs="Times New Roman"/>
          <w:b/>
          <w:sz w:val="24"/>
          <w:szCs w:val="24"/>
        </w:rPr>
        <w:t>SSGG ANALIZĖ</w:t>
      </w:r>
    </w:p>
    <w:p w14:paraId="0A98DDF1" w14:textId="77777777" w:rsidR="001E3898" w:rsidRDefault="001E3898" w:rsidP="001E3898">
      <w:pPr>
        <w:pStyle w:val="Standard"/>
        <w:jc w:val="center"/>
        <w:rPr>
          <w:rFonts w:cs="Times New Roman"/>
          <w:b/>
          <w:bCs/>
          <w:sz w:val="28"/>
          <w:szCs w:val="28"/>
        </w:rPr>
      </w:pPr>
    </w:p>
    <w:tbl>
      <w:tblPr>
        <w:tblW w:w="10065" w:type="dxa"/>
        <w:tblInd w:w="-431" w:type="dxa"/>
        <w:tblLayout w:type="fixed"/>
        <w:tblCellMar>
          <w:left w:w="10" w:type="dxa"/>
          <w:right w:w="10" w:type="dxa"/>
        </w:tblCellMar>
        <w:tblLook w:val="0000" w:firstRow="0" w:lastRow="0" w:firstColumn="0" w:lastColumn="0" w:noHBand="0" w:noVBand="0"/>
      </w:tblPr>
      <w:tblGrid>
        <w:gridCol w:w="4962"/>
        <w:gridCol w:w="5103"/>
      </w:tblGrid>
      <w:tr w:rsidR="001E3898" w14:paraId="6C244C9E" w14:textId="77777777" w:rsidTr="00DF48C9">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87166F" w14:textId="77777777" w:rsidR="001E3898" w:rsidRPr="00651D26" w:rsidRDefault="001E3898" w:rsidP="00DF48C9">
            <w:pPr>
              <w:pStyle w:val="Standard"/>
              <w:jc w:val="center"/>
              <w:rPr>
                <w:rFonts w:cs="Times New Roman"/>
                <w:b/>
                <w:bCs/>
              </w:rPr>
            </w:pPr>
            <w:r w:rsidRPr="00651D26">
              <w:rPr>
                <w:rFonts w:cs="Times New Roman"/>
                <w:b/>
                <w:bCs/>
              </w:rPr>
              <w:t>STIPRYBĖS</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4566C" w14:textId="77777777" w:rsidR="001E3898" w:rsidRPr="00651D26" w:rsidRDefault="001E3898" w:rsidP="00DF48C9">
            <w:pPr>
              <w:pStyle w:val="Standard"/>
              <w:jc w:val="center"/>
              <w:rPr>
                <w:rFonts w:cs="Times New Roman"/>
                <w:b/>
                <w:bCs/>
              </w:rPr>
            </w:pPr>
            <w:r w:rsidRPr="00651D26">
              <w:rPr>
                <w:rFonts w:cs="Times New Roman"/>
                <w:b/>
                <w:bCs/>
              </w:rPr>
              <w:t>SILPNYBĖS</w:t>
            </w:r>
          </w:p>
        </w:tc>
      </w:tr>
      <w:tr w:rsidR="001E3898" w14:paraId="433842EF" w14:textId="77777777" w:rsidTr="00DF48C9">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9C2C01" w14:textId="77777777" w:rsidR="001E3898" w:rsidRDefault="001E3898" w:rsidP="001E3898">
            <w:pPr>
              <w:pStyle w:val="Standard"/>
              <w:ind w:left="113"/>
              <w:rPr>
                <w:rFonts w:cs="Times New Roman"/>
              </w:rPr>
            </w:pPr>
            <w:r>
              <w:rPr>
                <w:rFonts w:cs="Times New Roman"/>
              </w:rPr>
              <w:t>1. Kompetentingi pedagogai, pagalbos specialistai, vadovai.</w:t>
            </w:r>
          </w:p>
          <w:p w14:paraId="4D50FDB3" w14:textId="77777777" w:rsidR="001E3898" w:rsidRDefault="001E3898" w:rsidP="001E3898">
            <w:pPr>
              <w:pStyle w:val="Standard"/>
              <w:ind w:left="113"/>
              <w:rPr>
                <w:rFonts w:cs="Times New Roman"/>
              </w:rPr>
            </w:pPr>
            <w:r>
              <w:rPr>
                <w:rFonts w:cs="Times New Roman"/>
              </w:rPr>
              <w:t>2. Geras mikroklimatas.</w:t>
            </w:r>
          </w:p>
          <w:p w14:paraId="3721A5FA" w14:textId="77777777" w:rsidR="001E3898" w:rsidRDefault="001E3898" w:rsidP="001E3898">
            <w:pPr>
              <w:pStyle w:val="Standard"/>
              <w:ind w:left="113"/>
              <w:rPr>
                <w:rFonts w:cs="Times New Roman"/>
              </w:rPr>
            </w:pPr>
            <w:r>
              <w:rPr>
                <w:rFonts w:cs="Times New Roman"/>
              </w:rPr>
              <w:t>3. Sudaromos sąlygos visiems darbuotojams kelti kvalifikaciją.</w:t>
            </w:r>
          </w:p>
          <w:p w14:paraId="20E93B84" w14:textId="77777777" w:rsidR="001E3898" w:rsidRDefault="001E3898" w:rsidP="001E3898">
            <w:pPr>
              <w:pStyle w:val="Standard"/>
              <w:ind w:left="113"/>
            </w:pPr>
            <w:r>
              <w:rPr>
                <w:rFonts w:cs="Times New Roman"/>
                <w:color w:val="000000"/>
              </w:rPr>
              <w:t>4. Plėtojama, įgyvendinama projektinė veikla.</w:t>
            </w:r>
          </w:p>
          <w:p w14:paraId="2E9D0CAC" w14:textId="77777777" w:rsidR="001E3898" w:rsidRDefault="001E3898" w:rsidP="001E3898">
            <w:pPr>
              <w:pStyle w:val="Standard"/>
              <w:ind w:left="113"/>
              <w:rPr>
                <w:rFonts w:cs="Times New Roman"/>
              </w:rPr>
            </w:pPr>
            <w:r>
              <w:rPr>
                <w:rFonts w:cs="Times New Roman"/>
              </w:rPr>
              <w:t>5. Išskirtinis dėmesys socialiniam ir emociniam ugdymui.</w:t>
            </w:r>
          </w:p>
          <w:p w14:paraId="59FBF488" w14:textId="77777777" w:rsidR="001E3898" w:rsidRDefault="001E3898" w:rsidP="001E3898">
            <w:pPr>
              <w:pStyle w:val="Standard"/>
              <w:ind w:left="113"/>
              <w:rPr>
                <w:rFonts w:cs="Times New Roman"/>
              </w:rPr>
            </w:pPr>
            <w:r>
              <w:rPr>
                <w:rFonts w:cs="Times New Roman"/>
              </w:rPr>
              <w:t>6. Glaudus bendradarbiavimas su kitomis įstaigomis.</w:t>
            </w:r>
          </w:p>
          <w:p w14:paraId="31E0DB46" w14:textId="77777777" w:rsidR="001E3898" w:rsidRDefault="001E3898" w:rsidP="001E3898">
            <w:pPr>
              <w:pStyle w:val="Standard"/>
              <w:ind w:left="113"/>
              <w:rPr>
                <w:rFonts w:cs="Times New Roman"/>
              </w:rPr>
            </w:pPr>
            <w:r>
              <w:rPr>
                <w:rFonts w:cs="Times New Roman"/>
              </w:rPr>
              <w:t>7. Profesionalus švietimo pagalbos teikimas specialiųjų poreikių ugdytiniams.</w:t>
            </w:r>
          </w:p>
          <w:p w14:paraId="1A48EC6A" w14:textId="77777777" w:rsidR="001E3898" w:rsidRDefault="001E3898" w:rsidP="001E3898">
            <w:pPr>
              <w:pStyle w:val="Standard"/>
              <w:ind w:left="113"/>
            </w:pPr>
            <w:r>
              <w:rPr>
                <w:rFonts w:cs="Times New Roman"/>
              </w:rPr>
              <w:t>8.</w:t>
            </w:r>
            <w:r>
              <w:rPr>
                <w:rFonts w:cs="Times New Roman"/>
                <w:color w:val="000000"/>
              </w:rPr>
              <w:t>Tikslingas lėšų valdymas ir panaudojimas.</w:t>
            </w:r>
          </w:p>
          <w:p w14:paraId="7AA26C21" w14:textId="77777777" w:rsidR="001E3898" w:rsidRDefault="001E3898" w:rsidP="001E3898">
            <w:pPr>
              <w:pStyle w:val="Standard"/>
              <w:ind w:left="113"/>
            </w:pPr>
            <w:r>
              <w:t xml:space="preserve">9. </w:t>
            </w:r>
            <w:r>
              <w:rPr>
                <w:rFonts w:cs="Times New Roman"/>
                <w:color w:val="000000"/>
              </w:rPr>
              <w:t>Skiriamas didelis dėmesys ugdytinių fiziniam aktyvumui.</w:t>
            </w:r>
          </w:p>
          <w:p w14:paraId="441B3516" w14:textId="77777777" w:rsidR="001E3898" w:rsidRDefault="001E3898" w:rsidP="001E3898">
            <w:pPr>
              <w:pStyle w:val="Standard"/>
              <w:ind w:left="113"/>
            </w:pPr>
            <w:r>
              <w:t xml:space="preserve">10. </w:t>
            </w:r>
            <w:r>
              <w:rPr>
                <w:rFonts w:cs="Times New Roman"/>
                <w:color w:val="000000"/>
              </w:rPr>
              <w:t>Inovatyvių technologijų panaudojimas ugdytinių ugdymo procese. Daug dėmesio skiriama STEAM veiklai.</w:t>
            </w:r>
          </w:p>
          <w:p w14:paraId="62D053A6" w14:textId="77777777" w:rsidR="001E3898" w:rsidRDefault="001E3898" w:rsidP="00DF48C9">
            <w:pPr>
              <w:pStyle w:val="Standard"/>
              <w:rPr>
                <w:rFonts w:cs="Times New Roman"/>
              </w:rPr>
            </w:pP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5EC28"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rPr>
                <w:rFonts w:ascii="Times New Roman" w:hAnsi="Times New Roman" w:cs="Times New Roman"/>
                <w:sz w:val="24"/>
                <w:szCs w:val="24"/>
              </w:rPr>
            </w:pPr>
            <w:r>
              <w:rPr>
                <w:rFonts w:ascii="Times New Roman" w:hAnsi="Times New Roman" w:cs="Times New Roman"/>
                <w:sz w:val="24"/>
                <w:szCs w:val="24"/>
              </w:rPr>
              <w:t>Jaunų pedagogų stoka.</w:t>
            </w:r>
          </w:p>
          <w:p w14:paraId="62E1A71A"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rPr>
                <w:rFonts w:ascii="Times New Roman" w:hAnsi="Times New Roman" w:cs="Times New Roman"/>
                <w:sz w:val="24"/>
                <w:szCs w:val="24"/>
              </w:rPr>
            </w:pPr>
            <w:r>
              <w:rPr>
                <w:rFonts w:ascii="Times New Roman" w:hAnsi="Times New Roman" w:cs="Times New Roman"/>
                <w:sz w:val="24"/>
                <w:szCs w:val="24"/>
              </w:rPr>
              <w:t>Nepakankamas tėvų dalyvavimas ugdymo veiklose.</w:t>
            </w:r>
          </w:p>
          <w:p w14:paraId="05D471EE"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rPr>
                <w:rFonts w:ascii="Times New Roman" w:hAnsi="Times New Roman" w:cs="Times New Roman"/>
                <w:sz w:val="24"/>
                <w:szCs w:val="24"/>
              </w:rPr>
            </w:pPr>
            <w:r>
              <w:rPr>
                <w:rFonts w:ascii="Times New Roman" w:hAnsi="Times New Roman" w:cs="Times New Roman"/>
                <w:sz w:val="24"/>
                <w:szCs w:val="24"/>
              </w:rPr>
              <w:t>Neturime automobilių stovėjimo aikštelės prie mokyklos.</w:t>
            </w:r>
          </w:p>
          <w:p w14:paraId="42237700"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rPr>
                <w:rFonts w:ascii="Times New Roman" w:hAnsi="Times New Roman" w:cs="Times New Roman"/>
                <w:sz w:val="24"/>
                <w:szCs w:val="24"/>
              </w:rPr>
            </w:pPr>
            <w:r>
              <w:rPr>
                <w:rFonts w:ascii="Times New Roman" w:hAnsi="Times New Roman" w:cs="Times New Roman"/>
                <w:sz w:val="24"/>
                <w:szCs w:val="24"/>
              </w:rPr>
              <w:t>Gerinant fizinio aktyvumo kokybę, reikalingas kūno kultūros specialistas, kurio nėra.</w:t>
            </w:r>
          </w:p>
          <w:p w14:paraId="65991609"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Pasenusios lauko pavėsinės, susidėvėjusios plytelės takeliuose.</w:t>
            </w:r>
          </w:p>
          <w:p w14:paraId="3CEF4BB5" w14:textId="77777777" w:rsidR="001E3898" w:rsidRDefault="001E3898" w:rsidP="001E3898">
            <w:pPr>
              <w:pStyle w:val="Sraopastraipa"/>
              <w:numPr>
                <w:ilvl w:val="0"/>
                <w:numId w:val="3"/>
              </w:numPr>
              <w:suppressAutoHyphens/>
              <w:autoSpaceDN w:val="0"/>
              <w:spacing w:after="0" w:line="240" w:lineRule="auto"/>
              <w:ind w:left="417"/>
              <w:contextualSpacing w:val="0"/>
              <w:textAlignment w:val="baseline"/>
            </w:pPr>
            <w:r>
              <w:rPr>
                <w:rFonts w:ascii="Times New Roman" w:hAnsi="Times New Roman" w:cs="Times New Roman"/>
                <w:sz w:val="24"/>
                <w:szCs w:val="24"/>
              </w:rPr>
              <w:t>Bilingvizmas paslaugų vartotoja</w:t>
            </w:r>
            <w:bookmarkStart w:id="2" w:name="Bookmark"/>
            <w:bookmarkEnd w:id="2"/>
            <w:r>
              <w:rPr>
                <w:rFonts w:ascii="Times New Roman" w:hAnsi="Times New Roman" w:cs="Times New Roman"/>
                <w:sz w:val="24"/>
                <w:szCs w:val="24"/>
              </w:rPr>
              <w:t>ms.</w:t>
            </w:r>
          </w:p>
        </w:tc>
      </w:tr>
    </w:tbl>
    <w:p w14:paraId="606C9F0B" w14:textId="77777777" w:rsidR="001E3898" w:rsidRDefault="001E3898" w:rsidP="001E3898">
      <w:pPr>
        <w:pStyle w:val="Standard"/>
        <w:rPr>
          <w:rFonts w:cs="Times New Roman"/>
          <w:b/>
          <w:bCs/>
          <w:sz w:val="28"/>
          <w:szCs w:val="28"/>
        </w:rPr>
      </w:pPr>
    </w:p>
    <w:tbl>
      <w:tblPr>
        <w:tblW w:w="10065" w:type="dxa"/>
        <w:tblInd w:w="-431" w:type="dxa"/>
        <w:tblLayout w:type="fixed"/>
        <w:tblCellMar>
          <w:left w:w="10" w:type="dxa"/>
          <w:right w:w="10" w:type="dxa"/>
        </w:tblCellMar>
        <w:tblLook w:val="0000" w:firstRow="0" w:lastRow="0" w:firstColumn="0" w:lastColumn="0" w:noHBand="0" w:noVBand="0"/>
      </w:tblPr>
      <w:tblGrid>
        <w:gridCol w:w="4962"/>
        <w:gridCol w:w="5103"/>
      </w:tblGrid>
      <w:tr w:rsidR="001E3898" w14:paraId="51B3C3B6" w14:textId="77777777" w:rsidTr="00DF48C9">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E4921" w14:textId="77777777" w:rsidR="001E3898" w:rsidRPr="00651D26" w:rsidRDefault="001E3898" w:rsidP="00DF48C9">
            <w:pPr>
              <w:pStyle w:val="Standard"/>
              <w:rPr>
                <w:rFonts w:cs="Times New Roman"/>
                <w:b/>
                <w:bCs/>
              </w:rPr>
            </w:pPr>
            <w:r w:rsidRPr="00651D26">
              <w:rPr>
                <w:rFonts w:cs="Times New Roman"/>
                <w:b/>
                <w:bCs/>
              </w:rPr>
              <w:t>GALIMYBĖS</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E8528E" w14:textId="77777777" w:rsidR="001E3898" w:rsidRPr="00651D26" w:rsidRDefault="001E3898" w:rsidP="00DF48C9">
            <w:pPr>
              <w:pStyle w:val="Standard"/>
              <w:rPr>
                <w:rFonts w:cs="Times New Roman"/>
                <w:b/>
                <w:bCs/>
              </w:rPr>
            </w:pPr>
            <w:r w:rsidRPr="00651D26">
              <w:rPr>
                <w:rFonts w:cs="Times New Roman"/>
                <w:b/>
                <w:bCs/>
              </w:rPr>
              <w:t>GRĖSMĖS</w:t>
            </w:r>
          </w:p>
        </w:tc>
      </w:tr>
      <w:tr w:rsidR="001E3898" w14:paraId="6FD19ABA" w14:textId="77777777" w:rsidTr="00DF48C9">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680ACF"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Pasinaudoti projektine veikla, gerinant mokyklos  infrastruktūrą.</w:t>
            </w:r>
          </w:p>
          <w:p w14:paraId="4A73A467"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Plėtoti bendradarbiavimą su socialiniais  partneriais, ieškoti rėmėjų.</w:t>
            </w:r>
          </w:p>
          <w:p w14:paraId="5176F156"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Dažnesnis mokyklos vidaus ir lauko erdvių panaudojimas STEAM veikloms.</w:t>
            </w:r>
          </w:p>
          <w:p w14:paraId="5B155BFD"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Gerinti ugdymo kokybę, modernizuojant aplinkas, atnaujinant priemones.</w:t>
            </w:r>
          </w:p>
          <w:p w14:paraId="5D76DA64"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Gerinti įtraukiojo ugdymo kokybę.</w:t>
            </w:r>
          </w:p>
          <w:p w14:paraId="33A5143B"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Tobulinti vaikų ugdymą, siekiant kiekvieno vaiko asmeninės pažangos. </w:t>
            </w:r>
          </w:p>
          <w:p w14:paraId="5F05F678" w14:textId="77777777" w:rsidR="001E3898" w:rsidRDefault="001E3898" w:rsidP="001E3898">
            <w:pPr>
              <w:pStyle w:val="Sraopastraipa"/>
              <w:numPr>
                <w:ilvl w:val="0"/>
                <w:numId w:val="4"/>
              </w:numPr>
              <w:suppressAutoHyphens/>
              <w:autoSpaceDN w:val="0"/>
              <w:spacing w:after="0" w:line="240" w:lineRule="auto"/>
              <w:ind w:left="473"/>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Mokytojų kvalifikacijos kėlimas ir žinių panaudojimas darbe.</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CD4E09" w14:textId="77777777" w:rsidR="001E3898" w:rsidRDefault="001E3898" w:rsidP="001E3898">
            <w:pPr>
              <w:pStyle w:val="Standard"/>
              <w:ind w:left="113"/>
              <w:jc w:val="both"/>
              <w:rPr>
                <w:rFonts w:cs="Times New Roman"/>
              </w:rPr>
            </w:pPr>
            <w:r>
              <w:rPr>
                <w:rFonts w:cs="Times New Roman"/>
              </w:rPr>
              <w:t>1. Didėjantis ugdytinių, turinčių specialiųjų ugdymosi poreikių skaičius.</w:t>
            </w:r>
          </w:p>
          <w:p w14:paraId="19376D17" w14:textId="77777777" w:rsidR="001E3898" w:rsidRDefault="001E3898" w:rsidP="001E3898">
            <w:pPr>
              <w:pStyle w:val="Standard"/>
              <w:ind w:left="113"/>
              <w:jc w:val="both"/>
              <w:rPr>
                <w:rFonts w:cs="Times New Roman"/>
              </w:rPr>
            </w:pPr>
            <w:r>
              <w:rPr>
                <w:rFonts w:cs="Times New Roman"/>
              </w:rPr>
              <w:t>2. Didėjantys tėvų reikalavimai pedagogams, minimali pagalba vaikui iš tėvų pusės.</w:t>
            </w:r>
          </w:p>
          <w:p w14:paraId="7E60B936" w14:textId="0CAE83D7" w:rsidR="001E3898" w:rsidRDefault="001E3898" w:rsidP="001E3898">
            <w:pPr>
              <w:pStyle w:val="Standard"/>
              <w:ind w:left="113"/>
              <w:jc w:val="both"/>
              <w:rPr>
                <w:rFonts w:cs="Times New Roman"/>
                <w:color w:val="000000"/>
              </w:rPr>
            </w:pPr>
            <w:r>
              <w:rPr>
                <w:rFonts w:cs="Times New Roman"/>
                <w:color w:val="000000"/>
              </w:rPr>
              <w:t>3. Pedagogų profesinio entuziazmo stoka.</w:t>
            </w:r>
          </w:p>
          <w:p w14:paraId="5FAE43C0" w14:textId="77777777" w:rsidR="001E3898" w:rsidRDefault="001E3898" w:rsidP="001E3898">
            <w:pPr>
              <w:pStyle w:val="Standard"/>
              <w:ind w:left="113"/>
              <w:jc w:val="both"/>
            </w:pPr>
            <w:r>
              <w:rPr>
                <w:rFonts w:cs="Times New Roman"/>
                <w:color w:val="000000"/>
              </w:rPr>
              <w:t>4. Dėl patalpų stokos dalies vaikų išėjimas ugdytis į kitus darželius, populiarumo mažėjimas.</w:t>
            </w:r>
          </w:p>
          <w:p w14:paraId="3B6A15C3" w14:textId="77777777" w:rsidR="001E3898" w:rsidRDefault="001E3898" w:rsidP="00DF48C9">
            <w:pPr>
              <w:pStyle w:val="Standard"/>
              <w:spacing w:before="240"/>
              <w:jc w:val="both"/>
              <w:rPr>
                <w:rFonts w:cs="Times New Roman"/>
              </w:rPr>
            </w:pPr>
          </w:p>
        </w:tc>
      </w:tr>
    </w:tbl>
    <w:p w14:paraId="5729B6F2" w14:textId="77777777" w:rsidR="007446FC" w:rsidRPr="005804A3" w:rsidRDefault="007446FC" w:rsidP="007446FC">
      <w:pPr>
        <w:jc w:val="both"/>
        <w:rPr>
          <w:sz w:val="16"/>
          <w:szCs w:val="16"/>
        </w:rPr>
      </w:pPr>
    </w:p>
    <w:p w14:paraId="765C58F9" w14:textId="5A23A0E7" w:rsidR="007446FC" w:rsidRDefault="007446FC" w:rsidP="00DF48C9">
      <w:pPr>
        <w:pStyle w:val="Sraopastraipa"/>
        <w:numPr>
          <w:ilvl w:val="0"/>
          <w:numId w:val="10"/>
        </w:numPr>
        <w:tabs>
          <w:tab w:val="left" w:pos="426"/>
        </w:tabs>
        <w:spacing w:after="0" w:line="240" w:lineRule="auto"/>
        <w:jc w:val="center"/>
        <w:rPr>
          <w:rFonts w:ascii="Times New Roman" w:eastAsia="Times New Roman" w:hAnsi="Times New Roman" w:cs="Times New Roman"/>
          <w:b/>
          <w:color w:val="000000"/>
          <w:sz w:val="24"/>
          <w:szCs w:val="24"/>
        </w:rPr>
      </w:pPr>
      <w:r w:rsidRPr="001E3898">
        <w:rPr>
          <w:rFonts w:ascii="Times New Roman" w:eastAsia="Times New Roman" w:hAnsi="Times New Roman" w:cs="Times New Roman"/>
          <w:b/>
          <w:color w:val="000000"/>
          <w:sz w:val="24"/>
          <w:szCs w:val="24"/>
        </w:rPr>
        <w:t>ĮSTAIGOS MISIJA, VIZIJA, VERTYBĖS, STRATEGINĖS KRYPTIS IR TIKSLAI</w:t>
      </w:r>
    </w:p>
    <w:p w14:paraId="4FCE3A59" w14:textId="77777777" w:rsidR="00554D9D" w:rsidRDefault="00554D9D" w:rsidP="00554D9D">
      <w:pPr>
        <w:pStyle w:val="Sraopastraipa"/>
        <w:tabs>
          <w:tab w:val="left" w:pos="426"/>
        </w:tabs>
        <w:spacing w:after="0" w:line="240" w:lineRule="auto"/>
        <w:ind w:left="0"/>
        <w:jc w:val="both"/>
        <w:rPr>
          <w:rFonts w:ascii="Times New Roman" w:eastAsia="Times New Roman" w:hAnsi="Times New Roman" w:cs="Times New Roman"/>
          <w:b/>
          <w:color w:val="000000"/>
          <w:sz w:val="24"/>
          <w:szCs w:val="24"/>
        </w:rPr>
      </w:pPr>
    </w:p>
    <w:p w14:paraId="3DEA0414" w14:textId="55AB422A" w:rsidR="0044787F" w:rsidRPr="001E3898" w:rsidRDefault="0044787F" w:rsidP="0044787F">
      <w:pPr>
        <w:pStyle w:val="Sraopastraipa"/>
        <w:tabs>
          <w:tab w:val="left" w:pos="426"/>
        </w:tabs>
        <w:spacing w:before="240" w:line="240" w:lineRule="auto"/>
        <w:ind w:left="0"/>
        <w:jc w:val="center"/>
        <w:rPr>
          <w:rFonts w:ascii="Times New Roman" w:eastAsia="Times New Roman" w:hAnsi="Times New Roman" w:cs="Times New Roman"/>
          <w:b/>
          <w:color w:val="000000"/>
          <w:sz w:val="24"/>
          <w:szCs w:val="24"/>
        </w:rPr>
      </w:pPr>
      <w:r w:rsidRPr="001E3898">
        <w:rPr>
          <w:rFonts w:ascii="Times New Roman" w:eastAsia="Times New Roman" w:hAnsi="Times New Roman" w:cs="Times New Roman"/>
          <w:b/>
          <w:color w:val="000000"/>
          <w:sz w:val="24"/>
          <w:szCs w:val="24"/>
        </w:rPr>
        <w:t>MOKYKLOS VIZIJA</w:t>
      </w:r>
    </w:p>
    <w:p w14:paraId="06FE5D74" w14:textId="05C735F5" w:rsidR="001E3898" w:rsidRDefault="001E3898" w:rsidP="0044787F">
      <w:pPr>
        <w:pStyle w:val="Sraopastraipa"/>
        <w:tabs>
          <w:tab w:val="left" w:pos="426"/>
        </w:tabs>
        <w:spacing w:before="240" w:line="240" w:lineRule="auto"/>
        <w:ind w:left="0" w:firstLine="964"/>
        <w:jc w:val="both"/>
        <w:rPr>
          <w:rFonts w:ascii="Times New Roman" w:eastAsia="Times New Roman" w:hAnsi="Times New Roman" w:cs="Times New Roman"/>
          <w:color w:val="000000"/>
          <w:sz w:val="24"/>
          <w:szCs w:val="24"/>
        </w:rPr>
      </w:pPr>
      <w:r w:rsidRPr="001E3898">
        <w:rPr>
          <w:rFonts w:ascii="Times New Roman" w:eastAsia="Times New Roman" w:hAnsi="Times New Roman" w:cs="Times New Roman"/>
          <w:color w:val="000000"/>
          <w:sz w:val="24"/>
          <w:szCs w:val="24"/>
        </w:rPr>
        <w:lastRenderedPageBreak/>
        <w:t>Atsakinga, atvira, besimokanti mokykla, užtikrinanti kokybišką ugdymą(si), atliepianti kiekvieno vaiko poreikius, kurianti saugią, funkcionalią, kūrybišką ugdymosi ir darbo aplinką.</w:t>
      </w:r>
    </w:p>
    <w:p w14:paraId="6753D82C" w14:textId="2441A798" w:rsidR="001E3898" w:rsidRPr="001E3898" w:rsidRDefault="0044787F" w:rsidP="0044787F">
      <w:pPr>
        <w:pStyle w:val="Sraopastraipa"/>
        <w:tabs>
          <w:tab w:val="left" w:pos="426"/>
        </w:tabs>
        <w:spacing w:before="240" w:line="240" w:lineRule="auto"/>
        <w:ind w:left="0"/>
        <w:jc w:val="center"/>
        <w:rPr>
          <w:rFonts w:ascii="Times New Roman" w:eastAsia="Times New Roman" w:hAnsi="Times New Roman" w:cs="Times New Roman"/>
          <w:b/>
          <w:color w:val="000000"/>
          <w:sz w:val="24"/>
          <w:szCs w:val="24"/>
        </w:rPr>
      </w:pPr>
      <w:r w:rsidRPr="001E3898">
        <w:rPr>
          <w:rFonts w:ascii="Times New Roman" w:eastAsia="Times New Roman" w:hAnsi="Times New Roman" w:cs="Times New Roman"/>
          <w:b/>
          <w:color w:val="000000"/>
          <w:sz w:val="24"/>
          <w:szCs w:val="24"/>
        </w:rPr>
        <w:t>MOKYKLOS MISIJA</w:t>
      </w:r>
    </w:p>
    <w:p w14:paraId="1698F032" w14:textId="77777777" w:rsidR="001E3898" w:rsidRDefault="001E3898" w:rsidP="003118ED">
      <w:pPr>
        <w:suppressAutoHyphens/>
        <w:autoSpaceDN w:val="0"/>
        <w:ind w:firstLine="964"/>
        <w:textAlignment w:val="baseline"/>
        <w:rPr>
          <w:rFonts w:eastAsia="SimSun"/>
          <w:kern w:val="3"/>
          <w:szCs w:val="24"/>
        </w:rPr>
      </w:pPr>
      <w:r w:rsidRPr="001E3898">
        <w:rPr>
          <w:rFonts w:eastAsia="SimSun"/>
          <w:kern w:val="3"/>
          <w:szCs w:val="24"/>
        </w:rPr>
        <w:t>Ugdyti harmoningą</w:t>
      </w:r>
      <w:r w:rsidRPr="001E3898">
        <w:rPr>
          <w:rFonts w:eastAsia="SimSun"/>
          <w:kern w:val="3"/>
          <w:sz w:val="28"/>
          <w:szCs w:val="28"/>
        </w:rPr>
        <w:t xml:space="preserve">, </w:t>
      </w:r>
      <w:r w:rsidRPr="001E3898">
        <w:rPr>
          <w:rFonts w:eastAsia="SimSun"/>
          <w:kern w:val="3"/>
          <w:szCs w:val="24"/>
        </w:rPr>
        <w:t>sveiką, motyvuotą, kūrybišką, brandžią mokyklai asmenybę.</w:t>
      </w:r>
    </w:p>
    <w:p w14:paraId="04436A56" w14:textId="0E3F6613" w:rsidR="00993BE8" w:rsidRPr="001E3898" w:rsidRDefault="0044787F" w:rsidP="003118ED">
      <w:pPr>
        <w:suppressAutoHyphens/>
        <w:autoSpaceDN w:val="0"/>
        <w:spacing w:before="240" w:after="240"/>
        <w:jc w:val="center"/>
        <w:textAlignment w:val="baseline"/>
        <w:rPr>
          <w:rFonts w:ascii="Calibri" w:eastAsia="SimSun" w:hAnsi="Calibri" w:cs="Tahoma"/>
          <w:b/>
          <w:kern w:val="3"/>
          <w:sz w:val="22"/>
          <w:szCs w:val="22"/>
        </w:rPr>
      </w:pPr>
      <w:r w:rsidRPr="00993BE8">
        <w:rPr>
          <w:rFonts w:eastAsia="SimSun"/>
          <w:b/>
          <w:kern w:val="3"/>
          <w:szCs w:val="24"/>
        </w:rPr>
        <w:t>VERTYBĖS</w:t>
      </w:r>
    </w:p>
    <w:p w14:paraId="29531340" w14:textId="77777777" w:rsidR="00993BE8" w:rsidRDefault="00993BE8" w:rsidP="00405A92">
      <w:pPr>
        <w:pStyle w:val="Standard"/>
        <w:widowControl/>
        <w:numPr>
          <w:ilvl w:val="0"/>
          <w:numId w:val="5"/>
        </w:numPr>
        <w:spacing w:line="257" w:lineRule="auto"/>
        <w:ind w:left="0" w:firstLine="851"/>
        <w:rPr>
          <w:rFonts w:cs="Times New Roman"/>
        </w:rPr>
      </w:pPr>
      <w:r>
        <w:rPr>
          <w:rFonts w:cs="Times New Roman"/>
        </w:rPr>
        <w:t>Pasitikėjimas – tai viena iš svarbiausių sąlygų bendruomenės tarpusavio santykiuose.</w:t>
      </w:r>
    </w:p>
    <w:p w14:paraId="731645F4" w14:textId="77777777" w:rsidR="00993BE8" w:rsidRDefault="00993BE8" w:rsidP="00405A92">
      <w:pPr>
        <w:pStyle w:val="Standard"/>
        <w:widowControl/>
        <w:numPr>
          <w:ilvl w:val="0"/>
          <w:numId w:val="5"/>
        </w:numPr>
        <w:spacing w:line="257" w:lineRule="auto"/>
        <w:ind w:left="0" w:firstLine="851"/>
        <w:rPr>
          <w:rFonts w:cs="Times New Roman"/>
        </w:rPr>
      </w:pPr>
      <w:r>
        <w:rPr>
          <w:rFonts w:cs="Times New Roman"/>
        </w:rPr>
        <w:t xml:space="preserve">Pagarba – rodyti pagarbą visai mokyklos bendruomenei. </w:t>
      </w:r>
    </w:p>
    <w:p w14:paraId="38869B53" w14:textId="77777777" w:rsidR="00993BE8" w:rsidRDefault="00993BE8" w:rsidP="00405A92">
      <w:pPr>
        <w:pStyle w:val="Standard"/>
        <w:widowControl/>
        <w:numPr>
          <w:ilvl w:val="0"/>
          <w:numId w:val="5"/>
        </w:numPr>
        <w:spacing w:line="257" w:lineRule="auto"/>
        <w:ind w:left="0" w:firstLine="851"/>
        <w:rPr>
          <w:rFonts w:cs="Times New Roman"/>
        </w:rPr>
      </w:pPr>
      <w:r>
        <w:rPr>
          <w:rFonts w:cs="Times New Roman"/>
        </w:rPr>
        <w:t xml:space="preserve">Tobulėjimas – atsakingai domėtis naujovėmis ir jas įsisavinti. </w:t>
      </w:r>
    </w:p>
    <w:p w14:paraId="1F019865" w14:textId="77777777" w:rsidR="00993BE8" w:rsidRDefault="00993BE8" w:rsidP="00405A92">
      <w:pPr>
        <w:pStyle w:val="Standard"/>
        <w:widowControl/>
        <w:numPr>
          <w:ilvl w:val="0"/>
          <w:numId w:val="5"/>
        </w:numPr>
        <w:spacing w:line="257" w:lineRule="auto"/>
        <w:ind w:left="0" w:firstLine="851"/>
        <w:rPr>
          <w:rFonts w:cs="Times New Roman"/>
        </w:rPr>
      </w:pPr>
      <w:r>
        <w:rPr>
          <w:rFonts w:cs="Times New Roman"/>
        </w:rPr>
        <w:t>Atsakomybė – gebėti prisiimti atsakomybę už veiksmus, žodžius ir poelgius.</w:t>
      </w:r>
    </w:p>
    <w:p w14:paraId="1B401AFC" w14:textId="77777777" w:rsidR="00993BE8" w:rsidRDefault="00993BE8" w:rsidP="00405A92">
      <w:pPr>
        <w:pStyle w:val="Standard"/>
        <w:widowControl/>
        <w:numPr>
          <w:ilvl w:val="0"/>
          <w:numId w:val="5"/>
        </w:numPr>
        <w:spacing w:line="257" w:lineRule="auto"/>
        <w:ind w:left="0" w:firstLine="851"/>
      </w:pPr>
      <w:r>
        <w:rPr>
          <w:rFonts w:cs="Times New Roman"/>
        </w:rPr>
        <w:t>Ugdytinio gerovė - komandinio darbo pagalba siekti visokeriopos ugdytinio gerovės.</w:t>
      </w:r>
    </w:p>
    <w:p w14:paraId="0557E32F" w14:textId="15F422A5" w:rsidR="00993BE8" w:rsidRPr="00993BE8" w:rsidRDefault="0044787F" w:rsidP="003118ED">
      <w:pPr>
        <w:pStyle w:val="Standard"/>
        <w:spacing w:before="240" w:after="240"/>
        <w:jc w:val="center"/>
        <w:rPr>
          <w:rFonts w:cs="Times New Roman"/>
          <w:b/>
        </w:rPr>
      </w:pPr>
      <w:r w:rsidRPr="00993BE8">
        <w:rPr>
          <w:rFonts w:cs="Times New Roman"/>
          <w:b/>
        </w:rPr>
        <w:t>PRIORITETAI</w:t>
      </w:r>
    </w:p>
    <w:p w14:paraId="17B326F1" w14:textId="77777777" w:rsidR="001E3898" w:rsidRPr="00993BE8" w:rsidRDefault="00993BE8" w:rsidP="00405A92">
      <w:pPr>
        <w:pStyle w:val="Sraopastraipa"/>
        <w:numPr>
          <w:ilvl w:val="0"/>
          <w:numId w:val="6"/>
        </w:numPr>
        <w:tabs>
          <w:tab w:val="left" w:pos="426"/>
        </w:tabs>
        <w:spacing w:after="0" w:line="240" w:lineRule="auto"/>
        <w:ind w:left="0"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Ugdytinių ugdymo(si) kokybės gerinimas.</w:t>
      </w:r>
    </w:p>
    <w:p w14:paraId="4EE9AD1D" w14:textId="77777777" w:rsidR="00993BE8" w:rsidRPr="00993BE8" w:rsidRDefault="00993BE8" w:rsidP="00405A92">
      <w:pPr>
        <w:pStyle w:val="Sraopastraipa"/>
        <w:numPr>
          <w:ilvl w:val="0"/>
          <w:numId w:val="6"/>
        </w:numPr>
        <w:tabs>
          <w:tab w:val="left" w:pos="426"/>
        </w:tabs>
        <w:spacing w:after="0" w:line="240" w:lineRule="auto"/>
        <w:ind w:left="0"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Sveikos gyvensenos ugdymas vaikams ir mokyklos bendruomenei.</w:t>
      </w:r>
    </w:p>
    <w:p w14:paraId="0A9957D1" w14:textId="2D811827" w:rsidR="007446FC" w:rsidRPr="003118ED" w:rsidRDefault="003118ED" w:rsidP="00405A92">
      <w:pPr>
        <w:pStyle w:val="Sraopastraipa"/>
        <w:numPr>
          <w:ilvl w:val="0"/>
          <w:numId w:val="6"/>
        </w:numPr>
        <w:tabs>
          <w:tab w:val="left" w:pos="426"/>
        </w:tabs>
        <w:spacing w:before="240" w:after="0" w:line="240" w:lineRule="auto"/>
        <w:ind w:left="0"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Inovatyvių</w:t>
      </w:r>
      <w:r w:rsidR="00993BE8">
        <w:rPr>
          <w:rFonts w:ascii="Times New Roman" w:hAnsi="Times New Roman" w:cs="Times New Roman"/>
          <w:sz w:val="24"/>
          <w:szCs w:val="24"/>
        </w:rPr>
        <w:t xml:space="preserve"> ugdymą(si) skatinančių aplinkų kūrimas.</w:t>
      </w:r>
    </w:p>
    <w:p w14:paraId="4C88636A" w14:textId="77777777" w:rsidR="003118ED" w:rsidRPr="00DF48C9" w:rsidRDefault="003118ED" w:rsidP="003118ED">
      <w:pPr>
        <w:pStyle w:val="Sraopastraipa"/>
        <w:tabs>
          <w:tab w:val="left" w:pos="426"/>
        </w:tabs>
        <w:spacing w:before="240" w:after="0" w:line="240" w:lineRule="auto"/>
        <w:jc w:val="both"/>
        <w:rPr>
          <w:rFonts w:ascii="Times New Roman" w:eastAsia="Times New Roman" w:hAnsi="Times New Roman" w:cs="Times New Roman"/>
          <w:color w:val="000000"/>
          <w:sz w:val="24"/>
          <w:szCs w:val="24"/>
        </w:rPr>
      </w:pPr>
    </w:p>
    <w:p w14:paraId="768BFDA7" w14:textId="53D46108" w:rsidR="00554D9D" w:rsidRPr="00DF48C9" w:rsidRDefault="007446FC" w:rsidP="00DF48C9">
      <w:pPr>
        <w:pStyle w:val="Sraopastraipa"/>
        <w:numPr>
          <w:ilvl w:val="0"/>
          <w:numId w:val="10"/>
        </w:numPr>
        <w:tabs>
          <w:tab w:val="left" w:pos="426"/>
        </w:tabs>
        <w:spacing w:before="240"/>
        <w:jc w:val="center"/>
        <w:rPr>
          <w:rFonts w:ascii="Times New Roman" w:hAnsi="Times New Roman" w:cs="Times New Roman"/>
          <w:b/>
          <w:color w:val="000000"/>
          <w:spacing w:val="-1"/>
          <w:sz w:val="24"/>
          <w:szCs w:val="24"/>
        </w:rPr>
      </w:pPr>
      <w:r w:rsidRPr="00DF48C9">
        <w:rPr>
          <w:rFonts w:ascii="Times New Roman" w:hAnsi="Times New Roman" w:cs="Times New Roman"/>
          <w:b/>
          <w:color w:val="000000"/>
          <w:spacing w:val="-1"/>
          <w:sz w:val="24"/>
          <w:szCs w:val="24"/>
        </w:rPr>
        <w:t>SOCIALINĖS, APLINKOSAUGOS INICIATYVOS IR POLITIKA</w:t>
      </w:r>
    </w:p>
    <w:p w14:paraId="738EDEC9" w14:textId="77777777" w:rsidR="00554D9D" w:rsidRPr="00A95A79" w:rsidRDefault="00961AE9" w:rsidP="00405A92">
      <w:pPr>
        <w:ind w:firstLine="851"/>
        <w:jc w:val="both"/>
        <w:rPr>
          <w:color w:val="000000"/>
          <w:spacing w:val="-1"/>
          <w:sz w:val="20"/>
        </w:rPr>
      </w:pPr>
      <w:r>
        <w:t xml:space="preserve">Mokyklos socialinės atsakomybės ir darnios plėtros prioritetai – tai socialiai atsakingos visuomenės puoselėjimas, darnių kompetencijų plėtra, ugdytinių, gebančių vadovautis darnaus vystymosi ir socialinės atsakomybės principais, ugdymas. Socialinė atsakomybė ir darni plėtra reikalauja gilių bendruomenės mąstymo ir suvokimo pokyčių. Tvari Lietuva, klimato kaita, aplinkosauga, sveika gyvensena, gebėjimas taikyti IT technologijas, tai pagrindinės temos, kurios bus gvildenamos ugdymo proceso ir visos mokyklos veiklos metu. </w:t>
      </w:r>
      <w:r w:rsidR="006A7F97" w:rsidRPr="00713FAB">
        <w:rPr>
          <w:rFonts w:eastAsia="SimSun"/>
          <w:kern w:val="3"/>
          <w:szCs w:val="24"/>
          <w:lang w:eastAsia="lt-LT"/>
        </w:rPr>
        <w:t xml:space="preserve">Ugdymo procese nuolat yra paliečiamos ekologijos, gamtos tausojimo, sanitarijos temos. </w:t>
      </w:r>
      <w:r w:rsidR="006A7F97">
        <w:rPr>
          <w:rFonts w:eastAsia="SimSun"/>
          <w:kern w:val="3"/>
          <w:szCs w:val="24"/>
          <w:lang w:eastAsia="lt-LT"/>
        </w:rPr>
        <w:t>Vaikai per vaidybą, knygų skaitymą yra mokomi rūšiuoti atliekas, supažindinami su sąvoka – tvari Lietuva.</w:t>
      </w:r>
    </w:p>
    <w:p w14:paraId="4B05AD3F" w14:textId="77777777" w:rsidR="006A7F97" w:rsidRDefault="006A7F97" w:rsidP="00405A92">
      <w:pPr>
        <w:pStyle w:val="Standard"/>
        <w:ind w:firstLine="851"/>
        <w:jc w:val="both"/>
      </w:pPr>
      <w:r>
        <w:rPr>
          <w:lang w:eastAsia="lt-LT"/>
        </w:rPr>
        <w:t xml:space="preserve">Mokykla daug dėmesio skiria sveikatos gerinimo klausimams, stengiasi į procesą įtraukti kuo daugiau mokyklos ugdytinių, darbuotojų ir bendruomenės narių. Mokykla atnaujino narystę sveikatą stiprinančių mokyklų tinkle „Sveika mokykla“. Bendruomenės dėmesio centre - fizinio aktyvumo skatinimas ir mitybos gerinimas. </w:t>
      </w:r>
    </w:p>
    <w:p w14:paraId="33D416D7" w14:textId="77777777" w:rsidR="006A7F97" w:rsidRDefault="006A7F97" w:rsidP="00405A92">
      <w:pPr>
        <w:pStyle w:val="Standard"/>
        <w:ind w:firstLine="851"/>
        <w:jc w:val="both"/>
      </w:pPr>
      <w:r>
        <w:rPr>
          <w:lang w:eastAsia="lt-LT"/>
        </w:rPr>
        <w:t xml:space="preserve">Daug dėmesio mokykloje skiriama pandemijos iššūkiams įveikti. </w:t>
      </w:r>
    </w:p>
    <w:p w14:paraId="6A7CFE7C" w14:textId="77777777" w:rsidR="006A7F97" w:rsidRDefault="006A7F97" w:rsidP="00405A92">
      <w:pPr>
        <w:pStyle w:val="Standard"/>
        <w:widowControl/>
        <w:suppressAutoHyphens w:val="0"/>
        <w:ind w:firstLine="851"/>
        <w:jc w:val="both"/>
      </w:pPr>
      <w:r w:rsidRPr="00470AAC">
        <w:rPr>
          <w:rFonts w:eastAsia="Times New Roman" w:cs="Times New Roman"/>
          <w:lang w:eastAsia="en-US" w:bidi="ar-SA"/>
        </w:rPr>
        <w:t xml:space="preserve">Fizinio aktyvumo skatinimas ir mitybos gerinimas neatsiejamas nuo saugaus ir sveiko vaiko ugdymo, sveikos gyvensenos </w:t>
      </w:r>
      <w:r>
        <w:rPr>
          <w:rFonts w:eastAsia="Times New Roman" w:cs="Times New Roman"/>
          <w:lang w:eastAsia="en-US" w:bidi="ar-SA"/>
        </w:rPr>
        <w:t>įpročių skiepijimo. Siekia</w:t>
      </w:r>
      <w:r w:rsidRPr="00470AAC">
        <w:rPr>
          <w:rFonts w:eastAsia="Times New Roman" w:cs="Times New Roman"/>
          <w:lang w:eastAsia="en-US" w:bidi="ar-SA"/>
        </w:rPr>
        <w:t>me saugoti ir stiprinti vaikų sveikatą, formuoti saugaus elgesio įgū</w:t>
      </w:r>
      <w:r>
        <w:rPr>
          <w:rFonts w:eastAsia="Times New Roman" w:cs="Times New Roman"/>
          <w:lang w:eastAsia="en-US" w:bidi="ar-SA"/>
        </w:rPr>
        <w:t>džius buityje, gamtoje, gatvėje per įvairias veiklas</w:t>
      </w:r>
      <w:r w:rsidRPr="00470AAC">
        <w:rPr>
          <w:rFonts w:eastAsia="Times New Roman" w:cs="Times New Roman"/>
          <w:lang w:eastAsia="en-US" w:bidi="ar-SA"/>
        </w:rPr>
        <w:t xml:space="preserve">. </w:t>
      </w:r>
    </w:p>
    <w:p w14:paraId="583BC6B8" w14:textId="275AABC8" w:rsidR="000C278D" w:rsidRDefault="000C278D"/>
    <w:p w14:paraId="5C7CDC10" w14:textId="3D134BCC" w:rsidR="003118ED" w:rsidRDefault="003118ED">
      <w:pPr>
        <w:spacing w:after="160" w:line="259" w:lineRule="auto"/>
      </w:pPr>
      <w:r>
        <w:br w:type="page"/>
      </w:r>
    </w:p>
    <w:p w14:paraId="5875F390" w14:textId="77777777" w:rsidR="003118ED" w:rsidRDefault="003118ED">
      <w:pPr>
        <w:sectPr w:rsidR="003118ED">
          <w:headerReference w:type="default" r:id="rId10"/>
          <w:pgSz w:w="11906" w:h="16838"/>
          <w:pgMar w:top="1701" w:right="567" w:bottom="1134" w:left="1701" w:header="567" w:footer="567" w:gutter="0"/>
          <w:cols w:space="1296"/>
          <w:docGrid w:linePitch="360"/>
        </w:sectPr>
      </w:pPr>
    </w:p>
    <w:p w14:paraId="4237EF00" w14:textId="1634C663" w:rsidR="0044787F" w:rsidRPr="00DF48C9" w:rsidRDefault="00DF48C9" w:rsidP="00DF48C9">
      <w:pPr>
        <w:pStyle w:val="Sraopastraipa"/>
        <w:tabs>
          <w:tab w:val="left" w:pos="567"/>
        </w:tabs>
        <w:ind w:left="2520"/>
        <w:jc w:val="center"/>
        <w:rPr>
          <w:rFonts w:ascii="Times New Roman" w:hAnsi="Times New Roman" w:cs="Times New Roman"/>
          <w:i/>
          <w:iCs/>
          <w:color w:val="000000"/>
          <w:spacing w:val="-1"/>
          <w:sz w:val="24"/>
          <w:szCs w:val="24"/>
        </w:rPr>
      </w:pPr>
      <w:r>
        <w:rPr>
          <w:rFonts w:ascii="Times New Roman" w:hAnsi="Times New Roman" w:cs="Times New Roman"/>
          <w:b/>
          <w:color w:val="000000"/>
          <w:spacing w:val="-1"/>
          <w:sz w:val="24"/>
          <w:szCs w:val="24"/>
        </w:rPr>
        <w:lastRenderedPageBreak/>
        <w:t xml:space="preserve">VII. </w:t>
      </w:r>
      <w:r w:rsidR="0044787F" w:rsidRPr="00DF48C9">
        <w:rPr>
          <w:rFonts w:ascii="Times New Roman" w:hAnsi="Times New Roman" w:cs="Times New Roman"/>
          <w:b/>
          <w:color w:val="000000"/>
          <w:spacing w:val="-1"/>
          <w:sz w:val="24"/>
          <w:szCs w:val="24"/>
        </w:rPr>
        <w:t>STRATEGINIO PLANO TIKSLAI, UŽDAVINIAI, PRIEMONĖS IR ĮGYVENDINIMO VERTINIMO KRITERIJAI</w:t>
      </w:r>
    </w:p>
    <w:p w14:paraId="76D89ADA" w14:textId="77777777" w:rsidR="0044787F" w:rsidRPr="0044787F" w:rsidRDefault="0044787F" w:rsidP="0044787F">
      <w:pPr>
        <w:tabs>
          <w:tab w:val="left" w:pos="567"/>
        </w:tabs>
        <w:jc w:val="both"/>
        <w:rPr>
          <w:i/>
          <w:iCs/>
          <w:color w:val="000000"/>
          <w:spacing w:val="-1"/>
          <w:sz w:val="16"/>
          <w:szCs w:val="16"/>
        </w:rPr>
      </w:pPr>
    </w:p>
    <w:tbl>
      <w:tblPr>
        <w:tblStyle w:val="1tinkleliolentelviesi"/>
        <w:tblW w:w="5417" w:type="pct"/>
        <w:tblLayout w:type="fixed"/>
        <w:tblLook w:val="04A0" w:firstRow="1" w:lastRow="0" w:firstColumn="1" w:lastColumn="0" w:noHBand="0" w:noVBand="1"/>
      </w:tblPr>
      <w:tblGrid>
        <w:gridCol w:w="914"/>
        <w:gridCol w:w="1383"/>
        <w:gridCol w:w="1222"/>
        <w:gridCol w:w="725"/>
        <w:gridCol w:w="609"/>
        <w:gridCol w:w="609"/>
        <w:gridCol w:w="609"/>
        <w:gridCol w:w="606"/>
        <w:gridCol w:w="637"/>
        <w:gridCol w:w="1067"/>
        <w:gridCol w:w="803"/>
        <w:gridCol w:w="770"/>
        <w:gridCol w:w="770"/>
        <w:gridCol w:w="776"/>
        <w:gridCol w:w="761"/>
        <w:gridCol w:w="655"/>
        <w:gridCol w:w="919"/>
        <w:gridCol w:w="1325"/>
      </w:tblGrid>
      <w:tr w:rsidR="0044787F" w:rsidRPr="0044787F" w14:paraId="2037731D" w14:textId="77777777" w:rsidTr="00DF48C9">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01" w:type="pct"/>
          </w:tcPr>
          <w:p w14:paraId="6EB9A4D0" w14:textId="77777777" w:rsidR="0044787F" w:rsidRPr="000203AB" w:rsidRDefault="0044787F" w:rsidP="00DF48C9">
            <w:pPr>
              <w:spacing w:before="100" w:beforeAutospacing="1" w:after="100" w:afterAutospacing="1"/>
              <w:jc w:val="center"/>
              <w:rPr>
                <w:b w:val="0"/>
                <w:bCs w:val="0"/>
                <w:sz w:val="20"/>
                <w:lang w:eastAsia="lt-LT"/>
              </w:rPr>
            </w:pPr>
            <w:r w:rsidRPr="000203AB">
              <w:rPr>
                <w:sz w:val="20"/>
                <w:lang w:eastAsia="lt-LT"/>
              </w:rPr>
              <w:t>Eil. Nr.</w:t>
            </w:r>
          </w:p>
        </w:tc>
        <w:tc>
          <w:tcPr>
            <w:tcW w:w="859" w:type="pct"/>
            <w:gridSpan w:val="2"/>
          </w:tcPr>
          <w:p w14:paraId="62F4B712" w14:textId="77777777" w:rsidR="0044787F" w:rsidRPr="000203AB" w:rsidRDefault="0044787F" w:rsidP="00DF48C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000000"/>
                <w:sz w:val="20"/>
                <w:lang w:eastAsia="lt-LT"/>
              </w:rPr>
            </w:pPr>
            <w:r w:rsidRPr="000203AB">
              <w:rPr>
                <w:color w:val="000000"/>
                <w:sz w:val="20"/>
                <w:lang w:eastAsia="lt-LT"/>
              </w:rPr>
              <w:t>Tikslas</w:t>
            </w:r>
          </w:p>
        </w:tc>
        <w:tc>
          <w:tcPr>
            <w:tcW w:w="3100" w:type="pct"/>
            <w:gridSpan w:val="13"/>
          </w:tcPr>
          <w:p w14:paraId="612022F3" w14:textId="77777777" w:rsidR="0044787F" w:rsidRPr="000203AB" w:rsidRDefault="0044787F" w:rsidP="00DF48C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000000"/>
                <w:sz w:val="20"/>
                <w:lang w:eastAsia="lt-LT"/>
              </w:rPr>
            </w:pPr>
            <w:r w:rsidRPr="000203AB">
              <w:rPr>
                <w:color w:val="000000"/>
                <w:sz w:val="20"/>
                <w:lang w:eastAsia="lt-LT"/>
              </w:rPr>
              <w:t>Tikslo pasiekimo vertinimo kriterijus</w:t>
            </w:r>
          </w:p>
        </w:tc>
        <w:tc>
          <w:tcPr>
            <w:tcW w:w="303" w:type="pct"/>
          </w:tcPr>
          <w:p w14:paraId="28E9B652" w14:textId="77777777" w:rsidR="0044787F" w:rsidRPr="000203AB" w:rsidRDefault="0044787F" w:rsidP="00DF48C9">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lang w:eastAsia="lt-LT"/>
              </w:rPr>
            </w:pPr>
            <w:r w:rsidRPr="000203AB">
              <w:rPr>
                <w:color w:val="000000"/>
                <w:sz w:val="20"/>
                <w:lang w:eastAsia="lt-LT"/>
              </w:rPr>
              <w:t>Mato vienetas</w:t>
            </w:r>
          </w:p>
        </w:tc>
        <w:tc>
          <w:tcPr>
            <w:tcW w:w="437" w:type="pct"/>
          </w:tcPr>
          <w:p w14:paraId="29042CCD" w14:textId="77777777" w:rsidR="0044787F" w:rsidRPr="000203AB" w:rsidRDefault="0044787F" w:rsidP="00DF48C9">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lang w:eastAsia="lt-LT"/>
              </w:rPr>
            </w:pPr>
            <w:r w:rsidRPr="000203AB">
              <w:rPr>
                <w:color w:val="000000"/>
                <w:sz w:val="20"/>
                <w:lang w:eastAsia="lt-LT"/>
              </w:rPr>
              <w:t>Reikšmė</w:t>
            </w:r>
          </w:p>
        </w:tc>
      </w:tr>
      <w:tr w:rsidR="0044787F" w:rsidRPr="0044787F" w14:paraId="53E04B10" w14:textId="77777777" w:rsidTr="00DF48C9">
        <w:trPr>
          <w:trHeight w:val="136"/>
        </w:trPr>
        <w:tc>
          <w:tcPr>
            <w:cnfStyle w:val="001000000000" w:firstRow="0" w:lastRow="0" w:firstColumn="1" w:lastColumn="0" w:oddVBand="0" w:evenVBand="0" w:oddHBand="0" w:evenHBand="0" w:firstRowFirstColumn="0" w:firstRowLastColumn="0" w:lastRowFirstColumn="0" w:lastRowLastColumn="0"/>
            <w:tcW w:w="301" w:type="pct"/>
            <w:tcBorders>
              <w:bottom w:val="single" w:sz="18" w:space="0" w:color="999999" w:themeColor="text1" w:themeTint="66"/>
            </w:tcBorders>
            <w:hideMark/>
          </w:tcPr>
          <w:p w14:paraId="0A47F3AF" w14:textId="77777777" w:rsidR="0044787F" w:rsidRPr="0044787F" w:rsidRDefault="0044787F" w:rsidP="00DF48C9">
            <w:pPr>
              <w:spacing w:before="100" w:beforeAutospacing="1" w:after="100" w:afterAutospacing="1"/>
              <w:jc w:val="center"/>
              <w:rPr>
                <w:sz w:val="20"/>
                <w:lang w:eastAsia="lt-LT"/>
              </w:rPr>
            </w:pPr>
          </w:p>
        </w:tc>
        <w:tc>
          <w:tcPr>
            <w:tcW w:w="859" w:type="pct"/>
            <w:gridSpan w:val="2"/>
            <w:tcBorders>
              <w:bottom w:val="single" w:sz="18" w:space="0" w:color="999999" w:themeColor="text1" w:themeTint="66"/>
            </w:tcBorders>
            <w:hideMark/>
          </w:tcPr>
          <w:p w14:paraId="055C336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20"/>
                <w:lang w:eastAsia="lt-LT"/>
              </w:rPr>
            </w:pPr>
          </w:p>
        </w:tc>
        <w:tc>
          <w:tcPr>
            <w:tcW w:w="3840" w:type="pct"/>
            <w:gridSpan w:val="15"/>
            <w:tcBorders>
              <w:bottom w:val="single" w:sz="18" w:space="0" w:color="999999" w:themeColor="text1" w:themeTint="66"/>
            </w:tcBorders>
          </w:tcPr>
          <w:p w14:paraId="3D2BC98F"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color w:val="000000"/>
                <w:sz w:val="20"/>
                <w:lang w:eastAsia="lt-LT"/>
              </w:rPr>
            </w:pPr>
            <w:r w:rsidRPr="0044787F">
              <w:rPr>
                <w:color w:val="000000"/>
                <w:sz w:val="16"/>
                <w:szCs w:val="16"/>
                <w:lang w:eastAsia="lt-LT"/>
              </w:rPr>
              <w:t xml:space="preserve">                                                                                    (laikotarpio pabaigoje)</w:t>
            </w:r>
          </w:p>
        </w:tc>
      </w:tr>
      <w:tr w:rsidR="0044787F" w:rsidRPr="0044787F" w14:paraId="75AA645F" w14:textId="77777777" w:rsidTr="00DF48C9">
        <w:trPr>
          <w:trHeight w:val="441"/>
        </w:trPr>
        <w:tc>
          <w:tcPr>
            <w:cnfStyle w:val="001000000000" w:firstRow="0" w:lastRow="0" w:firstColumn="1" w:lastColumn="0" w:oddVBand="0" w:evenVBand="0" w:oddHBand="0" w:evenHBand="0" w:firstRowFirstColumn="0" w:firstRowLastColumn="0" w:lastRowFirstColumn="0" w:lastRowLastColumn="0"/>
            <w:tcW w:w="301" w:type="pct"/>
            <w:tcBorders>
              <w:top w:val="single" w:sz="18" w:space="0" w:color="999999" w:themeColor="text1" w:themeTint="66"/>
              <w:bottom w:val="single" w:sz="12" w:space="0" w:color="999999" w:themeColor="text1" w:themeTint="66"/>
            </w:tcBorders>
            <w:hideMark/>
          </w:tcPr>
          <w:p w14:paraId="5EAC9607" w14:textId="77777777" w:rsidR="0044787F" w:rsidRPr="0044787F" w:rsidRDefault="0044787F" w:rsidP="00DF48C9">
            <w:pPr>
              <w:spacing w:before="100" w:beforeAutospacing="1" w:after="100" w:afterAutospacing="1"/>
              <w:rPr>
                <w:sz w:val="18"/>
                <w:szCs w:val="18"/>
                <w:lang w:eastAsia="lt-LT"/>
              </w:rPr>
            </w:pPr>
            <w:r w:rsidRPr="0044787F">
              <w:rPr>
                <w:color w:val="000000"/>
                <w:sz w:val="18"/>
                <w:szCs w:val="18"/>
                <w:lang w:eastAsia="lt-LT"/>
              </w:rPr>
              <w:t>01.</w:t>
            </w:r>
          </w:p>
        </w:tc>
        <w:tc>
          <w:tcPr>
            <w:tcW w:w="859" w:type="pct"/>
            <w:gridSpan w:val="2"/>
            <w:tcBorders>
              <w:top w:val="single" w:sz="18" w:space="0" w:color="999999" w:themeColor="text1" w:themeTint="66"/>
              <w:bottom w:val="single" w:sz="12" w:space="0" w:color="999999" w:themeColor="text1" w:themeTint="66"/>
            </w:tcBorders>
            <w:hideMark/>
          </w:tcPr>
          <w:p w14:paraId="1E0475FE"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r w:rsidRPr="0044787F">
              <w:rPr>
                <w:b/>
                <w:bCs/>
                <w:color w:val="000000"/>
                <w:sz w:val="18"/>
                <w:szCs w:val="18"/>
                <w:lang w:eastAsia="lt-LT"/>
              </w:rPr>
              <w:t xml:space="preserve">Tikslas. </w:t>
            </w:r>
            <w:r w:rsidRPr="0044787F">
              <w:rPr>
                <w:bCs/>
                <w:color w:val="000000"/>
                <w:sz w:val="20"/>
                <w:lang w:eastAsia="lt-LT"/>
              </w:rPr>
              <w:t>Užtikrinti ugdymo programų įvairovę, paslaugų prieinamumą ir kokybę.</w:t>
            </w:r>
          </w:p>
          <w:p w14:paraId="2C2F56E2"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 </w:t>
            </w:r>
          </w:p>
        </w:tc>
        <w:tc>
          <w:tcPr>
            <w:tcW w:w="3100" w:type="pct"/>
            <w:gridSpan w:val="13"/>
            <w:tcBorders>
              <w:top w:val="single" w:sz="18" w:space="0" w:color="999999" w:themeColor="text1" w:themeTint="66"/>
              <w:bottom w:val="single" w:sz="12" w:space="0" w:color="999999" w:themeColor="text1" w:themeTint="66"/>
            </w:tcBorders>
          </w:tcPr>
          <w:p w14:paraId="2F24EC20"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Grupių užpildymas.</w:t>
            </w:r>
          </w:p>
          <w:p w14:paraId="3683612A"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Mokytojų amžius</w:t>
            </w:r>
          </w:p>
        </w:tc>
        <w:tc>
          <w:tcPr>
            <w:tcW w:w="303" w:type="pct"/>
            <w:tcBorders>
              <w:top w:val="single" w:sz="18" w:space="0" w:color="999999" w:themeColor="text1" w:themeTint="66"/>
              <w:bottom w:val="single" w:sz="12" w:space="0" w:color="999999" w:themeColor="text1" w:themeTint="66"/>
            </w:tcBorders>
          </w:tcPr>
          <w:p w14:paraId="6933646B" w14:textId="77777777" w:rsidR="0044787F" w:rsidRPr="0044787F" w:rsidRDefault="0044787F" w:rsidP="000203A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Proc.</w:t>
            </w:r>
          </w:p>
          <w:p w14:paraId="73A046BE" w14:textId="77777777" w:rsidR="0044787F" w:rsidRPr="0044787F" w:rsidRDefault="0044787F" w:rsidP="000203A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A6A6A6" w:themeColor="background1" w:themeShade="A6"/>
                <w:sz w:val="20"/>
                <w:lang w:eastAsia="lt-LT"/>
              </w:rPr>
            </w:pPr>
            <w:r w:rsidRPr="0044787F">
              <w:rPr>
                <w:sz w:val="20"/>
                <w:lang w:eastAsia="lt-LT"/>
              </w:rPr>
              <w:t>Mokytojų amžiaus santykis</w:t>
            </w:r>
          </w:p>
        </w:tc>
        <w:tc>
          <w:tcPr>
            <w:tcW w:w="437" w:type="pct"/>
            <w:tcBorders>
              <w:top w:val="single" w:sz="18" w:space="0" w:color="999999" w:themeColor="text1" w:themeTint="66"/>
              <w:bottom w:val="single" w:sz="12" w:space="0" w:color="999999" w:themeColor="text1" w:themeTint="66"/>
            </w:tcBorders>
          </w:tcPr>
          <w:p w14:paraId="0D788A06" w14:textId="77777777" w:rsidR="001D226F" w:rsidRDefault="004903EA" w:rsidP="004903E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16"/>
                <w:szCs w:val="16"/>
                <w:lang w:eastAsia="lt-LT"/>
              </w:rPr>
            </w:pPr>
            <w:r w:rsidRPr="004903EA">
              <w:rPr>
                <w:i/>
                <w:iCs/>
                <w:sz w:val="16"/>
                <w:szCs w:val="16"/>
                <w:lang w:eastAsia="lt-LT"/>
              </w:rPr>
              <w:t>100</w:t>
            </w:r>
          </w:p>
          <w:p w14:paraId="6453D1C2" w14:textId="77777777" w:rsidR="004903EA" w:rsidRDefault="004903EA" w:rsidP="004903E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16"/>
                <w:szCs w:val="16"/>
                <w:lang w:eastAsia="lt-LT"/>
              </w:rPr>
            </w:pPr>
          </w:p>
          <w:p w14:paraId="66C6DA1C" w14:textId="7EA2E78C" w:rsidR="004903EA" w:rsidRPr="0044787F" w:rsidRDefault="004903EA" w:rsidP="004903E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color w:val="A6A6A6" w:themeColor="background1" w:themeShade="A6"/>
                <w:sz w:val="16"/>
                <w:szCs w:val="16"/>
                <w:lang w:eastAsia="lt-LT"/>
              </w:rPr>
            </w:pPr>
            <w:r>
              <w:rPr>
                <w:i/>
                <w:iCs/>
                <w:sz w:val="16"/>
                <w:szCs w:val="16"/>
                <w:lang w:eastAsia="lt-LT"/>
              </w:rPr>
              <w:t>30/70</w:t>
            </w:r>
          </w:p>
        </w:tc>
      </w:tr>
      <w:tr w:rsidR="0044787F" w:rsidRPr="0044787F" w14:paraId="575FB4DA" w14:textId="77777777" w:rsidTr="00DF48C9">
        <w:trPr>
          <w:trHeight w:val="589"/>
        </w:trPr>
        <w:tc>
          <w:tcPr>
            <w:cnfStyle w:val="001000000000" w:firstRow="0" w:lastRow="0" w:firstColumn="1" w:lastColumn="0" w:oddVBand="0" w:evenVBand="0" w:oddHBand="0" w:evenHBand="0" w:firstRowFirstColumn="0" w:firstRowLastColumn="0" w:lastRowFirstColumn="0" w:lastRowLastColumn="0"/>
            <w:tcW w:w="301" w:type="pct"/>
            <w:tcBorders>
              <w:top w:val="single" w:sz="12" w:space="0" w:color="999999" w:themeColor="text1" w:themeTint="66"/>
            </w:tcBorders>
            <w:hideMark/>
          </w:tcPr>
          <w:p w14:paraId="24D9888D" w14:textId="77777777" w:rsidR="0044787F" w:rsidRPr="0044787F" w:rsidRDefault="0044787F" w:rsidP="00DF48C9">
            <w:pPr>
              <w:rPr>
                <w:sz w:val="18"/>
                <w:szCs w:val="18"/>
                <w:lang w:eastAsia="lt-LT"/>
              </w:rPr>
            </w:pPr>
            <w:bookmarkStart w:id="3" w:name="_Hlk60678972"/>
            <w:r w:rsidRPr="0044787F">
              <w:rPr>
                <w:color w:val="000000"/>
                <w:sz w:val="18"/>
                <w:szCs w:val="18"/>
                <w:lang w:eastAsia="lt-LT"/>
              </w:rPr>
              <w:t>01.01.</w:t>
            </w:r>
            <w:bookmarkEnd w:id="3"/>
          </w:p>
        </w:tc>
        <w:tc>
          <w:tcPr>
            <w:tcW w:w="4699" w:type="pct"/>
            <w:gridSpan w:val="17"/>
            <w:tcBorders>
              <w:top w:val="single" w:sz="12" w:space="0" w:color="999999" w:themeColor="text1" w:themeTint="66"/>
            </w:tcBorders>
          </w:tcPr>
          <w:p w14:paraId="48583C66"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r w:rsidRPr="0044787F">
              <w:rPr>
                <w:b/>
                <w:bCs/>
                <w:color w:val="000000"/>
                <w:sz w:val="18"/>
                <w:szCs w:val="18"/>
                <w:lang w:eastAsia="lt-LT"/>
              </w:rPr>
              <w:t xml:space="preserve">Uždavinys. </w:t>
            </w:r>
          </w:p>
          <w:p w14:paraId="7C11F137"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20"/>
                <w:lang w:eastAsia="lt-LT"/>
              </w:rPr>
            </w:pPr>
            <w:r w:rsidRPr="0044787F">
              <w:rPr>
                <w:sz w:val="20"/>
              </w:rPr>
              <w:t>Sudaryti sąlygas ugdyti vaikus pagal  ikimokyklinę ir priešmokyklinio ugdymo programą,  pagal patvirtintas papildomas ugdymo programas, teikti pedagoginę, psichologinę, metodinę, ir kitą pagalbą mokiniams, mokytojams.</w:t>
            </w:r>
          </w:p>
        </w:tc>
      </w:tr>
      <w:tr w:rsidR="0044787F" w:rsidRPr="0044787F" w14:paraId="284E52C1" w14:textId="77777777" w:rsidTr="00DF48C9">
        <w:trPr>
          <w:trHeight w:val="205"/>
        </w:trPr>
        <w:tc>
          <w:tcPr>
            <w:cnfStyle w:val="001000000000" w:firstRow="0" w:lastRow="0" w:firstColumn="1" w:lastColumn="0" w:oddVBand="0" w:evenVBand="0" w:oddHBand="0" w:evenHBand="0" w:firstRowFirstColumn="0" w:firstRowLastColumn="0" w:lastRowFirstColumn="0" w:lastRowLastColumn="0"/>
            <w:tcW w:w="757" w:type="pct"/>
            <w:gridSpan w:val="2"/>
            <w:vMerge w:val="restart"/>
            <w:hideMark/>
          </w:tcPr>
          <w:p w14:paraId="0DAA025D" w14:textId="77777777" w:rsidR="0044787F" w:rsidRPr="0044787F" w:rsidRDefault="0044787F" w:rsidP="00DF48C9">
            <w:pPr>
              <w:spacing w:before="100" w:beforeAutospacing="1" w:after="100" w:afterAutospacing="1"/>
              <w:jc w:val="center"/>
              <w:rPr>
                <w:b w:val="0"/>
                <w:bCs w:val="0"/>
                <w:sz w:val="16"/>
                <w:szCs w:val="16"/>
                <w:lang w:eastAsia="lt-LT"/>
              </w:rPr>
            </w:pPr>
            <w:r w:rsidRPr="0044787F">
              <w:rPr>
                <w:sz w:val="16"/>
                <w:szCs w:val="16"/>
                <w:lang w:eastAsia="lt-LT"/>
              </w:rPr>
              <w:t>Priemonės (projekto) pavadinimas</w:t>
            </w:r>
          </w:p>
        </w:tc>
        <w:tc>
          <w:tcPr>
            <w:tcW w:w="403" w:type="pct"/>
            <w:vMerge w:val="restart"/>
            <w:hideMark/>
          </w:tcPr>
          <w:p w14:paraId="4E29643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Proceso ir (ar) indėlio vertinimo kriterijai ir mato vienetai</w:t>
            </w:r>
          </w:p>
        </w:tc>
        <w:tc>
          <w:tcPr>
            <w:tcW w:w="1252" w:type="pct"/>
            <w:gridSpan w:val="6"/>
          </w:tcPr>
          <w:p w14:paraId="24F6F8F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Vertinimo kriterijų reikšmės</w:t>
            </w:r>
          </w:p>
        </w:tc>
        <w:tc>
          <w:tcPr>
            <w:tcW w:w="352" w:type="pct"/>
            <w:vMerge w:val="restart"/>
            <w:hideMark/>
          </w:tcPr>
          <w:p w14:paraId="31BAB55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Atsakingi vykdytojai</w:t>
            </w:r>
          </w:p>
        </w:tc>
        <w:tc>
          <w:tcPr>
            <w:tcW w:w="1496" w:type="pct"/>
            <w:gridSpan w:val="6"/>
          </w:tcPr>
          <w:p w14:paraId="62CA88C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Finansavimas (asignavimai), tūkst. Eur</w:t>
            </w:r>
          </w:p>
        </w:tc>
        <w:tc>
          <w:tcPr>
            <w:tcW w:w="303" w:type="pct"/>
          </w:tcPr>
          <w:p w14:paraId="0EEDA4B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Finansavimo šaltinis</w:t>
            </w:r>
          </w:p>
        </w:tc>
        <w:tc>
          <w:tcPr>
            <w:tcW w:w="437" w:type="pct"/>
          </w:tcPr>
          <w:p w14:paraId="4DD4CE5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Pastabos</w:t>
            </w:r>
          </w:p>
          <w:p w14:paraId="77FC622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r>
      <w:tr w:rsidR="0044787F" w:rsidRPr="0044787F" w14:paraId="14EEB8F5" w14:textId="77777777" w:rsidTr="00DF48C9">
        <w:trPr>
          <w:trHeight w:val="357"/>
        </w:trPr>
        <w:tc>
          <w:tcPr>
            <w:cnfStyle w:val="001000000000" w:firstRow="0" w:lastRow="0" w:firstColumn="1" w:lastColumn="0" w:oddVBand="0" w:evenVBand="0" w:oddHBand="0" w:evenHBand="0" w:firstRowFirstColumn="0" w:firstRowLastColumn="0" w:lastRowFirstColumn="0" w:lastRowLastColumn="0"/>
            <w:tcW w:w="757" w:type="pct"/>
            <w:gridSpan w:val="2"/>
            <w:vMerge/>
            <w:tcBorders>
              <w:bottom w:val="single" w:sz="4" w:space="0" w:color="999999" w:themeColor="text1" w:themeTint="66"/>
            </w:tcBorders>
            <w:hideMark/>
          </w:tcPr>
          <w:p w14:paraId="5FC96ED5" w14:textId="77777777" w:rsidR="0044787F" w:rsidRPr="0044787F" w:rsidRDefault="0044787F" w:rsidP="00DF48C9">
            <w:pPr>
              <w:rPr>
                <w:b w:val="0"/>
                <w:bCs w:val="0"/>
                <w:sz w:val="18"/>
                <w:szCs w:val="18"/>
                <w:lang w:eastAsia="lt-LT"/>
              </w:rPr>
            </w:pPr>
          </w:p>
        </w:tc>
        <w:tc>
          <w:tcPr>
            <w:tcW w:w="403" w:type="pct"/>
            <w:vMerge/>
            <w:tcBorders>
              <w:bottom w:val="single" w:sz="4" w:space="0" w:color="999999" w:themeColor="text1" w:themeTint="66"/>
            </w:tcBorders>
            <w:hideMark/>
          </w:tcPr>
          <w:p w14:paraId="4DADCE79"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c>
          <w:tcPr>
            <w:tcW w:w="239" w:type="pct"/>
            <w:tcBorders>
              <w:bottom w:val="single" w:sz="4" w:space="0" w:color="999999" w:themeColor="text1" w:themeTint="66"/>
            </w:tcBorders>
            <w:hideMark/>
          </w:tcPr>
          <w:p w14:paraId="1FD6E3C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2021</w:t>
            </w:r>
          </w:p>
        </w:tc>
        <w:tc>
          <w:tcPr>
            <w:tcW w:w="201" w:type="pct"/>
            <w:tcBorders>
              <w:bottom w:val="single" w:sz="4" w:space="0" w:color="999999" w:themeColor="text1" w:themeTint="66"/>
            </w:tcBorders>
          </w:tcPr>
          <w:p w14:paraId="11ED31B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01" w:type="pct"/>
            <w:tcBorders>
              <w:bottom w:val="single" w:sz="4" w:space="0" w:color="999999" w:themeColor="text1" w:themeTint="66"/>
            </w:tcBorders>
          </w:tcPr>
          <w:p w14:paraId="539A27C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2024</w:t>
            </w:r>
          </w:p>
        </w:tc>
        <w:tc>
          <w:tcPr>
            <w:tcW w:w="201" w:type="pct"/>
            <w:tcBorders>
              <w:bottom w:val="single" w:sz="4" w:space="0" w:color="999999" w:themeColor="text1" w:themeTint="66"/>
            </w:tcBorders>
          </w:tcPr>
          <w:p w14:paraId="5BF5E53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00" w:type="pct"/>
            <w:tcBorders>
              <w:bottom w:val="single" w:sz="4" w:space="0" w:color="999999" w:themeColor="text1" w:themeTint="66"/>
            </w:tcBorders>
          </w:tcPr>
          <w:p w14:paraId="036892CF"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2026</w:t>
            </w:r>
          </w:p>
        </w:tc>
        <w:tc>
          <w:tcPr>
            <w:tcW w:w="210" w:type="pct"/>
            <w:tcBorders>
              <w:bottom w:val="single" w:sz="4" w:space="0" w:color="999999" w:themeColor="text1" w:themeTint="66"/>
            </w:tcBorders>
          </w:tcPr>
          <w:p w14:paraId="5DD4B86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2027</w:t>
            </w:r>
          </w:p>
        </w:tc>
        <w:tc>
          <w:tcPr>
            <w:tcW w:w="352" w:type="pct"/>
            <w:vMerge/>
            <w:tcBorders>
              <w:bottom w:val="single" w:sz="4" w:space="0" w:color="999999" w:themeColor="text1" w:themeTint="66"/>
            </w:tcBorders>
            <w:hideMark/>
          </w:tcPr>
          <w:p w14:paraId="44B36A3D"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sz w:val="12"/>
                <w:szCs w:val="12"/>
                <w:lang w:eastAsia="lt-LT"/>
              </w:rPr>
            </w:pPr>
          </w:p>
        </w:tc>
        <w:tc>
          <w:tcPr>
            <w:tcW w:w="265" w:type="pct"/>
            <w:tcBorders>
              <w:bottom w:val="single" w:sz="4" w:space="0" w:color="999999" w:themeColor="text1" w:themeTint="66"/>
            </w:tcBorders>
            <w:hideMark/>
          </w:tcPr>
          <w:p w14:paraId="31FF74B0"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i/>
                <w:iCs/>
                <w:sz w:val="18"/>
                <w:szCs w:val="18"/>
                <w:lang w:eastAsia="lt-LT"/>
              </w:rPr>
              <w:t>2021</w:t>
            </w:r>
          </w:p>
        </w:tc>
        <w:tc>
          <w:tcPr>
            <w:tcW w:w="254" w:type="pct"/>
            <w:tcBorders>
              <w:bottom w:val="single" w:sz="4" w:space="0" w:color="999999" w:themeColor="text1" w:themeTint="66"/>
            </w:tcBorders>
          </w:tcPr>
          <w:p w14:paraId="302C453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54" w:type="pct"/>
            <w:tcBorders>
              <w:bottom w:val="single" w:sz="4" w:space="0" w:color="999999" w:themeColor="text1" w:themeTint="66"/>
            </w:tcBorders>
          </w:tcPr>
          <w:p w14:paraId="2D679763"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2024</w:t>
            </w:r>
          </w:p>
        </w:tc>
        <w:tc>
          <w:tcPr>
            <w:tcW w:w="256" w:type="pct"/>
            <w:tcBorders>
              <w:bottom w:val="single" w:sz="4" w:space="0" w:color="999999" w:themeColor="text1" w:themeTint="66"/>
            </w:tcBorders>
          </w:tcPr>
          <w:p w14:paraId="7A276CFB"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51" w:type="pct"/>
            <w:tcBorders>
              <w:bottom w:val="single" w:sz="4" w:space="0" w:color="999999" w:themeColor="text1" w:themeTint="66"/>
            </w:tcBorders>
          </w:tcPr>
          <w:p w14:paraId="558CC5FA"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2026</w:t>
            </w:r>
          </w:p>
        </w:tc>
        <w:tc>
          <w:tcPr>
            <w:tcW w:w="216" w:type="pct"/>
            <w:tcBorders>
              <w:bottom w:val="single" w:sz="4" w:space="0" w:color="999999" w:themeColor="text1" w:themeTint="66"/>
            </w:tcBorders>
          </w:tcPr>
          <w:p w14:paraId="1493FE23"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2027</w:t>
            </w:r>
          </w:p>
        </w:tc>
        <w:tc>
          <w:tcPr>
            <w:tcW w:w="303" w:type="pct"/>
            <w:tcBorders>
              <w:bottom w:val="single" w:sz="4" w:space="0" w:color="999999" w:themeColor="text1" w:themeTint="66"/>
            </w:tcBorders>
          </w:tcPr>
          <w:p w14:paraId="0C8930E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c>
          <w:tcPr>
            <w:tcW w:w="437" w:type="pct"/>
            <w:tcBorders>
              <w:bottom w:val="single" w:sz="4" w:space="0" w:color="999999" w:themeColor="text1" w:themeTint="66"/>
            </w:tcBorders>
          </w:tcPr>
          <w:p w14:paraId="0626AE0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r>
      <w:tr w:rsidR="0044787F" w:rsidRPr="0044787F" w14:paraId="2C602873"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tcBorders>
              <w:bottom w:val="dashed" w:sz="4" w:space="0" w:color="999999" w:themeColor="text1" w:themeTint="66"/>
            </w:tcBorders>
            <w:hideMark/>
          </w:tcPr>
          <w:p w14:paraId="253A38E4" w14:textId="77777777" w:rsidR="0044787F" w:rsidRPr="0044787F" w:rsidRDefault="0044787F" w:rsidP="00DF48C9">
            <w:pPr>
              <w:spacing w:before="100" w:beforeAutospacing="1" w:after="100" w:afterAutospacing="1"/>
              <w:rPr>
                <w:sz w:val="16"/>
                <w:szCs w:val="16"/>
                <w:lang w:eastAsia="lt-LT"/>
              </w:rPr>
            </w:pPr>
            <w:bookmarkStart w:id="4" w:name="_Hlk79592328"/>
            <w:r w:rsidRPr="0044787F">
              <w:rPr>
                <w:sz w:val="16"/>
                <w:szCs w:val="16"/>
                <w:lang w:eastAsia="lt-LT"/>
              </w:rPr>
              <w:t>01.01.01.</w:t>
            </w:r>
          </w:p>
        </w:tc>
        <w:tc>
          <w:tcPr>
            <w:tcW w:w="456" w:type="pct"/>
            <w:tcBorders>
              <w:bottom w:val="dashed" w:sz="4" w:space="0" w:color="999999" w:themeColor="text1" w:themeTint="66"/>
            </w:tcBorders>
          </w:tcPr>
          <w:p w14:paraId="45A54AE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rPr>
              <w:t>Mokyklos veiklos organizavimas ir ugdymo proceso užtikrinimas.</w:t>
            </w:r>
          </w:p>
        </w:tc>
        <w:tc>
          <w:tcPr>
            <w:tcW w:w="403" w:type="pct"/>
            <w:tcBorders>
              <w:bottom w:val="dashed" w:sz="4" w:space="0" w:color="999999" w:themeColor="text1" w:themeTint="66"/>
            </w:tcBorders>
          </w:tcPr>
          <w:p w14:paraId="71379C7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Mokinių/darbuotojų skaičius</w:t>
            </w:r>
          </w:p>
        </w:tc>
        <w:tc>
          <w:tcPr>
            <w:tcW w:w="239" w:type="pct"/>
            <w:tcBorders>
              <w:bottom w:val="dashed" w:sz="4" w:space="0" w:color="999999" w:themeColor="text1" w:themeTint="66"/>
            </w:tcBorders>
          </w:tcPr>
          <w:p w14:paraId="7D79860C" w14:textId="58CB09F4"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Pr>
                <w:sz w:val="20"/>
                <w:lang w:eastAsia="lt-LT"/>
              </w:rPr>
              <w:t>228</w:t>
            </w:r>
          </w:p>
        </w:tc>
        <w:tc>
          <w:tcPr>
            <w:tcW w:w="201" w:type="pct"/>
            <w:tcBorders>
              <w:bottom w:val="dashed" w:sz="4" w:space="0" w:color="999999" w:themeColor="text1" w:themeTint="66"/>
            </w:tcBorders>
          </w:tcPr>
          <w:p w14:paraId="3A1862E3" w14:textId="0049C37D"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215</w:t>
            </w:r>
          </w:p>
        </w:tc>
        <w:tc>
          <w:tcPr>
            <w:tcW w:w="201" w:type="pct"/>
            <w:tcBorders>
              <w:bottom w:val="dashed" w:sz="4" w:space="0" w:color="999999" w:themeColor="text1" w:themeTint="66"/>
            </w:tcBorders>
          </w:tcPr>
          <w:p w14:paraId="549660ED" w14:textId="28DD50D4"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Pr>
                <w:sz w:val="20"/>
                <w:lang w:eastAsia="lt-LT"/>
              </w:rPr>
              <w:t>215</w:t>
            </w:r>
          </w:p>
        </w:tc>
        <w:tc>
          <w:tcPr>
            <w:tcW w:w="201" w:type="pct"/>
            <w:tcBorders>
              <w:bottom w:val="dashed" w:sz="4" w:space="0" w:color="999999" w:themeColor="text1" w:themeTint="66"/>
            </w:tcBorders>
          </w:tcPr>
          <w:p w14:paraId="2811425C" w14:textId="4D729442"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215</w:t>
            </w:r>
          </w:p>
        </w:tc>
        <w:tc>
          <w:tcPr>
            <w:tcW w:w="200" w:type="pct"/>
            <w:tcBorders>
              <w:bottom w:val="dashed" w:sz="4" w:space="0" w:color="999999" w:themeColor="text1" w:themeTint="66"/>
            </w:tcBorders>
          </w:tcPr>
          <w:p w14:paraId="392B8A3B" w14:textId="3FAE7587"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Pr>
                <w:sz w:val="20"/>
                <w:lang w:eastAsia="lt-LT"/>
              </w:rPr>
              <w:t>215</w:t>
            </w:r>
          </w:p>
        </w:tc>
        <w:tc>
          <w:tcPr>
            <w:tcW w:w="210" w:type="pct"/>
            <w:tcBorders>
              <w:bottom w:val="dashed" w:sz="4" w:space="0" w:color="999999" w:themeColor="text1" w:themeTint="66"/>
            </w:tcBorders>
          </w:tcPr>
          <w:p w14:paraId="5662C5DC" w14:textId="22DF95CF"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Pr>
                <w:sz w:val="20"/>
                <w:lang w:eastAsia="lt-LT"/>
              </w:rPr>
              <w:t>215</w:t>
            </w:r>
          </w:p>
        </w:tc>
        <w:tc>
          <w:tcPr>
            <w:tcW w:w="352" w:type="pct"/>
            <w:tcBorders>
              <w:bottom w:val="dashed" w:sz="4" w:space="0" w:color="999999" w:themeColor="text1" w:themeTint="66"/>
            </w:tcBorders>
          </w:tcPr>
          <w:p w14:paraId="264D6D4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Direktorius, direktoriaus pavaduotojas ugdymui</w:t>
            </w:r>
          </w:p>
        </w:tc>
        <w:tc>
          <w:tcPr>
            <w:tcW w:w="265" w:type="pct"/>
            <w:tcBorders>
              <w:bottom w:val="dashed" w:sz="4" w:space="0" w:color="999999" w:themeColor="text1" w:themeTint="66"/>
            </w:tcBorders>
          </w:tcPr>
          <w:p w14:paraId="0365126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938,3</w:t>
            </w:r>
          </w:p>
        </w:tc>
        <w:tc>
          <w:tcPr>
            <w:tcW w:w="254" w:type="pct"/>
            <w:tcBorders>
              <w:bottom w:val="dashed" w:sz="4" w:space="0" w:color="999999" w:themeColor="text1" w:themeTint="66"/>
            </w:tcBorders>
          </w:tcPr>
          <w:p w14:paraId="577FF7A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1050,5</w:t>
            </w:r>
          </w:p>
        </w:tc>
        <w:tc>
          <w:tcPr>
            <w:tcW w:w="254" w:type="pct"/>
            <w:tcBorders>
              <w:bottom w:val="dashed" w:sz="4" w:space="0" w:color="999999" w:themeColor="text1" w:themeTint="66"/>
            </w:tcBorders>
          </w:tcPr>
          <w:p w14:paraId="634D5DC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1050,5</w:t>
            </w:r>
          </w:p>
        </w:tc>
        <w:tc>
          <w:tcPr>
            <w:tcW w:w="256" w:type="pct"/>
            <w:tcBorders>
              <w:bottom w:val="dashed" w:sz="4" w:space="0" w:color="999999" w:themeColor="text1" w:themeTint="66"/>
            </w:tcBorders>
          </w:tcPr>
          <w:p w14:paraId="2A142C8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1050,5</w:t>
            </w:r>
          </w:p>
        </w:tc>
        <w:tc>
          <w:tcPr>
            <w:tcW w:w="251" w:type="pct"/>
            <w:tcBorders>
              <w:bottom w:val="dashed" w:sz="4" w:space="0" w:color="999999" w:themeColor="text1" w:themeTint="66"/>
            </w:tcBorders>
          </w:tcPr>
          <w:p w14:paraId="62FE2E6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i/>
                <w:iCs/>
                <w:sz w:val="20"/>
                <w:lang w:eastAsia="lt-LT"/>
              </w:rPr>
              <w:t>1050,5</w:t>
            </w:r>
          </w:p>
        </w:tc>
        <w:tc>
          <w:tcPr>
            <w:tcW w:w="216" w:type="pct"/>
            <w:tcBorders>
              <w:bottom w:val="dashed" w:sz="4" w:space="0" w:color="999999" w:themeColor="text1" w:themeTint="66"/>
            </w:tcBorders>
          </w:tcPr>
          <w:p w14:paraId="4C4832E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i/>
                <w:iCs/>
                <w:sz w:val="20"/>
                <w:lang w:eastAsia="lt-LT"/>
              </w:rPr>
              <w:t>1050,5</w:t>
            </w:r>
          </w:p>
        </w:tc>
        <w:tc>
          <w:tcPr>
            <w:tcW w:w="303" w:type="pct"/>
            <w:tcBorders>
              <w:bottom w:val="dashed" w:sz="4" w:space="0" w:color="999999" w:themeColor="text1" w:themeTint="66"/>
            </w:tcBorders>
          </w:tcPr>
          <w:p w14:paraId="08D605A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 MK, SD, IP,E</w:t>
            </w:r>
          </w:p>
        </w:tc>
        <w:tc>
          <w:tcPr>
            <w:tcW w:w="437" w:type="pct"/>
            <w:tcBorders>
              <w:bottom w:val="dashed" w:sz="4" w:space="0" w:color="999999" w:themeColor="text1" w:themeTint="66"/>
            </w:tcBorders>
          </w:tcPr>
          <w:p w14:paraId="15A314C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 MK-mokinio krepšelis, SD- tikslinė dotacija, IP-įplaukos E-Europinis projektas</w:t>
            </w:r>
          </w:p>
        </w:tc>
      </w:tr>
      <w:tr w:rsidR="0044787F" w:rsidRPr="0044787F" w14:paraId="6C1712ED"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tcBorders>
              <w:bottom w:val="dashed" w:sz="4" w:space="0" w:color="999999" w:themeColor="text1" w:themeTint="66"/>
            </w:tcBorders>
          </w:tcPr>
          <w:p w14:paraId="7FFC92AC"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01.01.02.</w:t>
            </w:r>
          </w:p>
        </w:tc>
        <w:tc>
          <w:tcPr>
            <w:tcW w:w="456" w:type="pct"/>
            <w:tcBorders>
              <w:bottom w:val="dashed" w:sz="4" w:space="0" w:color="999999" w:themeColor="text1" w:themeTint="66"/>
            </w:tcBorders>
          </w:tcPr>
          <w:p w14:paraId="1793DAF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rPr>
            </w:pPr>
            <w:r w:rsidRPr="0044787F">
              <w:rPr>
                <w:sz w:val="20"/>
              </w:rPr>
              <w:t>„Lauko darželio“ tipo grupės įsteigimas.</w:t>
            </w:r>
          </w:p>
        </w:tc>
        <w:tc>
          <w:tcPr>
            <w:tcW w:w="403" w:type="pct"/>
            <w:tcBorders>
              <w:bottom w:val="dashed" w:sz="4" w:space="0" w:color="999999" w:themeColor="text1" w:themeTint="66"/>
            </w:tcBorders>
          </w:tcPr>
          <w:p w14:paraId="1E438FE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Mokytojų ir vaikų sk.</w:t>
            </w:r>
          </w:p>
        </w:tc>
        <w:tc>
          <w:tcPr>
            <w:tcW w:w="239" w:type="pct"/>
            <w:tcBorders>
              <w:bottom w:val="dashed" w:sz="4" w:space="0" w:color="999999" w:themeColor="text1" w:themeTint="66"/>
            </w:tcBorders>
          </w:tcPr>
          <w:p w14:paraId="20F4021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0</w:t>
            </w:r>
          </w:p>
        </w:tc>
        <w:tc>
          <w:tcPr>
            <w:tcW w:w="201" w:type="pct"/>
            <w:tcBorders>
              <w:bottom w:val="dashed" w:sz="4" w:space="0" w:color="999999" w:themeColor="text1" w:themeTint="66"/>
            </w:tcBorders>
          </w:tcPr>
          <w:p w14:paraId="4C00BAD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1" w:type="pct"/>
            <w:tcBorders>
              <w:bottom w:val="dashed" w:sz="4" w:space="0" w:color="999999" w:themeColor="text1" w:themeTint="66"/>
            </w:tcBorders>
          </w:tcPr>
          <w:p w14:paraId="530BBFF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20</w:t>
            </w:r>
          </w:p>
        </w:tc>
        <w:tc>
          <w:tcPr>
            <w:tcW w:w="201" w:type="pct"/>
            <w:tcBorders>
              <w:bottom w:val="dashed" w:sz="4" w:space="0" w:color="999999" w:themeColor="text1" w:themeTint="66"/>
            </w:tcBorders>
          </w:tcPr>
          <w:p w14:paraId="04CF362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w:t>
            </w:r>
          </w:p>
        </w:tc>
        <w:tc>
          <w:tcPr>
            <w:tcW w:w="200" w:type="pct"/>
            <w:tcBorders>
              <w:bottom w:val="dashed" w:sz="4" w:space="0" w:color="999999" w:themeColor="text1" w:themeTint="66"/>
            </w:tcBorders>
          </w:tcPr>
          <w:p w14:paraId="1C5C3E9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20</w:t>
            </w:r>
          </w:p>
        </w:tc>
        <w:tc>
          <w:tcPr>
            <w:tcW w:w="210" w:type="pct"/>
            <w:tcBorders>
              <w:bottom w:val="dashed" w:sz="4" w:space="0" w:color="999999" w:themeColor="text1" w:themeTint="66"/>
            </w:tcBorders>
          </w:tcPr>
          <w:p w14:paraId="19DA265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20</w:t>
            </w:r>
          </w:p>
        </w:tc>
        <w:tc>
          <w:tcPr>
            <w:tcW w:w="352" w:type="pct"/>
            <w:tcBorders>
              <w:bottom w:val="dashed" w:sz="4" w:space="0" w:color="999999" w:themeColor="text1" w:themeTint="66"/>
            </w:tcBorders>
          </w:tcPr>
          <w:p w14:paraId="60FC7D6A"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Direktorius, direktoriaus pavaduotojas ugdymui</w:t>
            </w:r>
          </w:p>
        </w:tc>
        <w:tc>
          <w:tcPr>
            <w:tcW w:w="265" w:type="pct"/>
            <w:tcBorders>
              <w:bottom w:val="dashed" w:sz="4" w:space="0" w:color="999999" w:themeColor="text1" w:themeTint="66"/>
            </w:tcBorders>
          </w:tcPr>
          <w:p w14:paraId="516427B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w:t>
            </w:r>
          </w:p>
        </w:tc>
        <w:tc>
          <w:tcPr>
            <w:tcW w:w="254" w:type="pct"/>
            <w:tcBorders>
              <w:bottom w:val="dashed" w:sz="4" w:space="0" w:color="999999" w:themeColor="text1" w:themeTint="66"/>
            </w:tcBorders>
          </w:tcPr>
          <w:p w14:paraId="0A5594D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19,0</w:t>
            </w:r>
          </w:p>
        </w:tc>
        <w:tc>
          <w:tcPr>
            <w:tcW w:w="254" w:type="pct"/>
            <w:tcBorders>
              <w:bottom w:val="dashed" w:sz="4" w:space="0" w:color="999999" w:themeColor="text1" w:themeTint="66"/>
            </w:tcBorders>
          </w:tcPr>
          <w:p w14:paraId="103CD14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33,5</w:t>
            </w:r>
          </w:p>
        </w:tc>
        <w:tc>
          <w:tcPr>
            <w:tcW w:w="256" w:type="pct"/>
            <w:tcBorders>
              <w:bottom w:val="dashed" w:sz="4" w:space="0" w:color="999999" w:themeColor="text1" w:themeTint="66"/>
            </w:tcBorders>
          </w:tcPr>
          <w:p w14:paraId="083484D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51" w:type="pct"/>
            <w:tcBorders>
              <w:bottom w:val="dashed" w:sz="4" w:space="0" w:color="999999" w:themeColor="text1" w:themeTint="66"/>
            </w:tcBorders>
          </w:tcPr>
          <w:p w14:paraId="61D8872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216" w:type="pct"/>
            <w:tcBorders>
              <w:bottom w:val="dashed" w:sz="4" w:space="0" w:color="999999" w:themeColor="text1" w:themeTint="66"/>
            </w:tcBorders>
          </w:tcPr>
          <w:p w14:paraId="4AC6416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303" w:type="pct"/>
            <w:tcBorders>
              <w:bottom w:val="dashed" w:sz="4" w:space="0" w:color="999999" w:themeColor="text1" w:themeTint="66"/>
            </w:tcBorders>
          </w:tcPr>
          <w:p w14:paraId="32C802E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 MK, IP</w:t>
            </w:r>
          </w:p>
        </w:tc>
        <w:tc>
          <w:tcPr>
            <w:tcW w:w="437" w:type="pct"/>
            <w:tcBorders>
              <w:bottom w:val="dashed" w:sz="4" w:space="0" w:color="999999" w:themeColor="text1" w:themeTint="66"/>
            </w:tcBorders>
          </w:tcPr>
          <w:p w14:paraId="3E23523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 MK-mokinio krepšelis, IP-įplaukos</w:t>
            </w:r>
          </w:p>
        </w:tc>
      </w:tr>
      <w:tr w:rsidR="0044787F" w:rsidRPr="0044787F" w14:paraId="109E1CD4" w14:textId="77777777" w:rsidTr="00DF48C9">
        <w:trPr>
          <w:trHeight w:val="417"/>
        </w:trPr>
        <w:tc>
          <w:tcPr>
            <w:cnfStyle w:val="001000000000" w:firstRow="0" w:lastRow="0" w:firstColumn="1" w:lastColumn="0" w:oddVBand="0" w:evenVBand="0" w:oddHBand="0" w:evenHBand="0" w:firstRowFirstColumn="0" w:firstRowLastColumn="0" w:lastRowFirstColumn="0" w:lastRowLastColumn="0"/>
            <w:tcW w:w="301" w:type="pct"/>
            <w:tcBorders>
              <w:bottom w:val="single" w:sz="4" w:space="0" w:color="auto"/>
            </w:tcBorders>
          </w:tcPr>
          <w:p w14:paraId="4C3DF858"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01.01.03</w:t>
            </w:r>
          </w:p>
        </w:tc>
        <w:tc>
          <w:tcPr>
            <w:tcW w:w="456" w:type="pct"/>
            <w:tcBorders>
              <w:bottom w:val="single" w:sz="4" w:space="0" w:color="auto"/>
            </w:tcBorders>
          </w:tcPr>
          <w:p w14:paraId="006D37B1" w14:textId="77777777" w:rsidR="0044787F" w:rsidRPr="0044787F" w:rsidRDefault="0044787F" w:rsidP="00DF48C9">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kern w:val="3"/>
                <w:sz w:val="20"/>
                <w:lang w:eastAsia="ar-SA"/>
              </w:rPr>
              <w:t xml:space="preserve">Asmens duomenų apsaugos </w:t>
            </w:r>
            <w:r w:rsidRPr="0044787F">
              <w:rPr>
                <w:kern w:val="3"/>
                <w:sz w:val="20"/>
                <w:lang w:eastAsia="ar-SA"/>
              </w:rPr>
              <w:lastRenderedPageBreak/>
              <w:t>funkcijų vykdymas.</w:t>
            </w:r>
          </w:p>
        </w:tc>
        <w:tc>
          <w:tcPr>
            <w:tcW w:w="403" w:type="pct"/>
            <w:tcBorders>
              <w:bottom w:val="single" w:sz="4" w:space="0" w:color="auto"/>
            </w:tcBorders>
          </w:tcPr>
          <w:p w14:paraId="78FE2E1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lastRenderedPageBreak/>
              <w:t>Darbuotojų skaičius</w:t>
            </w:r>
          </w:p>
        </w:tc>
        <w:tc>
          <w:tcPr>
            <w:tcW w:w="239" w:type="pct"/>
            <w:tcBorders>
              <w:bottom w:val="single" w:sz="4" w:space="0" w:color="auto"/>
            </w:tcBorders>
          </w:tcPr>
          <w:p w14:paraId="4A3BB37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01" w:type="pct"/>
            <w:tcBorders>
              <w:bottom w:val="single" w:sz="4" w:space="0" w:color="auto"/>
            </w:tcBorders>
          </w:tcPr>
          <w:p w14:paraId="6F61237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01" w:type="pct"/>
            <w:tcBorders>
              <w:bottom w:val="single" w:sz="4" w:space="0" w:color="auto"/>
            </w:tcBorders>
          </w:tcPr>
          <w:p w14:paraId="7C9A656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01" w:type="pct"/>
            <w:tcBorders>
              <w:bottom w:val="single" w:sz="4" w:space="0" w:color="auto"/>
            </w:tcBorders>
          </w:tcPr>
          <w:p w14:paraId="4A30B38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00" w:type="pct"/>
            <w:tcBorders>
              <w:bottom w:val="single" w:sz="4" w:space="0" w:color="auto"/>
            </w:tcBorders>
          </w:tcPr>
          <w:p w14:paraId="496401C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10" w:type="pct"/>
            <w:tcBorders>
              <w:bottom w:val="single" w:sz="4" w:space="0" w:color="auto"/>
            </w:tcBorders>
          </w:tcPr>
          <w:p w14:paraId="1CA62BC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352" w:type="pct"/>
            <w:tcBorders>
              <w:bottom w:val="single" w:sz="4" w:space="0" w:color="auto"/>
            </w:tcBorders>
          </w:tcPr>
          <w:p w14:paraId="2DEA595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 xml:space="preserve"> Direktorius, </w:t>
            </w:r>
            <w:r w:rsidRPr="0044787F">
              <w:rPr>
                <w:i/>
                <w:iCs/>
                <w:sz w:val="20"/>
                <w:lang w:eastAsia="lt-LT"/>
              </w:rPr>
              <w:lastRenderedPageBreak/>
              <w:t>sekretorius-archyvaras</w:t>
            </w:r>
          </w:p>
        </w:tc>
        <w:tc>
          <w:tcPr>
            <w:tcW w:w="265" w:type="pct"/>
            <w:tcBorders>
              <w:bottom w:val="single" w:sz="4" w:space="0" w:color="auto"/>
            </w:tcBorders>
          </w:tcPr>
          <w:p w14:paraId="1273507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lastRenderedPageBreak/>
              <w:t>0,4</w:t>
            </w:r>
          </w:p>
        </w:tc>
        <w:tc>
          <w:tcPr>
            <w:tcW w:w="254" w:type="pct"/>
            <w:tcBorders>
              <w:bottom w:val="single" w:sz="4" w:space="0" w:color="auto"/>
            </w:tcBorders>
          </w:tcPr>
          <w:p w14:paraId="6CE23BC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0,4</w:t>
            </w:r>
          </w:p>
        </w:tc>
        <w:tc>
          <w:tcPr>
            <w:tcW w:w="254" w:type="pct"/>
            <w:tcBorders>
              <w:bottom w:val="single" w:sz="4" w:space="0" w:color="auto"/>
            </w:tcBorders>
          </w:tcPr>
          <w:p w14:paraId="3E1CC9C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0,4</w:t>
            </w:r>
          </w:p>
        </w:tc>
        <w:tc>
          <w:tcPr>
            <w:tcW w:w="256" w:type="pct"/>
            <w:tcBorders>
              <w:bottom w:val="single" w:sz="4" w:space="0" w:color="auto"/>
            </w:tcBorders>
          </w:tcPr>
          <w:p w14:paraId="71762BB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0,4</w:t>
            </w:r>
          </w:p>
        </w:tc>
        <w:tc>
          <w:tcPr>
            <w:tcW w:w="251" w:type="pct"/>
            <w:tcBorders>
              <w:bottom w:val="single" w:sz="4" w:space="0" w:color="auto"/>
            </w:tcBorders>
          </w:tcPr>
          <w:p w14:paraId="5D77E37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0,4</w:t>
            </w:r>
          </w:p>
        </w:tc>
        <w:tc>
          <w:tcPr>
            <w:tcW w:w="216" w:type="pct"/>
            <w:tcBorders>
              <w:bottom w:val="single" w:sz="4" w:space="0" w:color="auto"/>
            </w:tcBorders>
          </w:tcPr>
          <w:p w14:paraId="5B5D6FD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0,4</w:t>
            </w:r>
          </w:p>
        </w:tc>
        <w:tc>
          <w:tcPr>
            <w:tcW w:w="303" w:type="pct"/>
            <w:tcBorders>
              <w:bottom w:val="single" w:sz="4" w:space="0" w:color="auto"/>
            </w:tcBorders>
          </w:tcPr>
          <w:p w14:paraId="2A988CB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bottom w:val="single" w:sz="4" w:space="0" w:color="auto"/>
            </w:tcBorders>
          </w:tcPr>
          <w:p w14:paraId="395BC4E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13E4C11F" w14:textId="77777777" w:rsidTr="00DF48C9">
        <w:trPr>
          <w:trHeight w:val="600"/>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1CC4A000"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lastRenderedPageBreak/>
              <w:t>01.01.04.</w:t>
            </w:r>
          </w:p>
        </w:tc>
        <w:tc>
          <w:tcPr>
            <w:tcW w:w="456" w:type="pct"/>
            <w:tcBorders>
              <w:top w:val="single" w:sz="4" w:space="0" w:color="auto"/>
              <w:bottom w:val="single" w:sz="4" w:space="0" w:color="auto"/>
            </w:tcBorders>
          </w:tcPr>
          <w:p w14:paraId="3E3ACF35" w14:textId="77777777" w:rsidR="0044787F" w:rsidRPr="0044787F" w:rsidRDefault="0044787F" w:rsidP="00DF48C9">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Civilinės atsakomybės funkcijų vykdymas.</w:t>
            </w:r>
          </w:p>
        </w:tc>
        <w:tc>
          <w:tcPr>
            <w:tcW w:w="403" w:type="pct"/>
            <w:tcBorders>
              <w:top w:val="single" w:sz="4" w:space="0" w:color="auto"/>
              <w:bottom w:val="single" w:sz="4" w:space="0" w:color="auto"/>
            </w:tcBorders>
          </w:tcPr>
          <w:p w14:paraId="712BE85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Įvykių skaičius</w:t>
            </w:r>
          </w:p>
        </w:tc>
        <w:tc>
          <w:tcPr>
            <w:tcW w:w="239" w:type="pct"/>
            <w:tcBorders>
              <w:top w:val="single" w:sz="4" w:space="0" w:color="auto"/>
              <w:bottom w:val="single" w:sz="4" w:space="0" w:color="auto"/>
            </w:tcBorders>
          </w:tcPr>
          <w:p w14:paraId="3C7E15E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1" w:type="pct"/>
            <w:tcBorders>
              <w:top w:val="single" w:sz="4" w:space="0" w:color="auto"/>
              <w:bottom w:val="single" w:sz="4" w:space="0" w:color="auto"/>
            </w:tcBorders>
          </w:tcPr>
          <w:p w14:paraId="4C1AD16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1" w:type="pct"/>
            <w:tcBorders>
              <w:top w:val="single" w:sz="4" w:space="0" w:color="auto"/>
              <w:bottom w:val="single" w:sz="4" w:space="0" w:color="auto"/>
            </w:tcBorders>
          </w:tcPr>
          <w:p w14:paraId="3BE1174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1" w:type="pct"/>
            <w:tcBorders>
              <w:top w:val="single" w:sz="4" w:space="0" w:color="auto"/>
              <w:bottom w:val="single" w:sz="4" w:space="0" w:color="auto"/>
            </w:tcBorders>
          </w:tcPr>
          <w:p w14:paraId="45466F4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0" w:type="pct"/>
            <w:tcBorders>
              <w:top w:val="single" w:sz="4" w:space="0" w:color="auto"/>
              <w:bottom w:val="single" w:sz="4" w:space="0" w:color="auto"/>
            </w:tcBorders>
          </w:tcPr>
          <w:p w14:paraId="3A28065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10" w:type="pct"/>
            <w:tcBorders>
              <w:top w:val="single" w:sz="4" w:space="0" w:color="auto"/>
              <w:bottom w:val="single" w:sz="4" w:space="0" w:color="auto"/>
            </w:tcBorders>
          </w:tcPr>
          <w:p w14:paraId="2C88ABC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352" w:type="pct"/>
            <w:tcBorders>
              <w:top w:val="single" w:sz="4" w:space="0" w:color="auto"/>
              <w:bottom w:val="single" w:sz="4" w:space="0" w:color="auto"/>
            </w:tcBorders>
          </w:tcPr>
          <w:p w14:paraId="123389A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Direktorius, vyr. buhalteris</w:t>
            </w:r>
          </w:p>
        </w:tc>
        <w:tc>
          <w:tcPr>
            <w:tcW w:w="265" w:type="pct"/>
            <w:tcBorders>
              <w:top w:val="single" w:sz="4" w:space="0" w:color="auto"/>
              <w:bottom w:val="single" w:sz="4" w:space="0" w:color="auto"/>
            </w:tcBorders>
          </w:tcPr>
          <w:p w14:paraId="5E35802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4" w:type="pct"/>
            <w:tcBorders>
              <w:top w:val="single" w:sz="4" w:space="0" w:color="auto"/>
              <w:bottom w:val="single" w:sz="4" w:space="0" w:color="auto"/>
            </w:tcBorders>
          </w:tcPr>
          <w:p w14:paraId="4582048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4" w:type="pct"/>
            <w:tcBorders>
              <w:top w:val="single" w:sz="4" w:space="0" w:color="auto"/>
              <w:bottom w:val="single" w:sz="4" w:space="0" w:color="auto"/>
            </w:tcBorders>
          </w:tcPr>
          <w:p w14:paraId="27F476E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6" w:type="pct"/>
            <w:tcBorders>
              <w:top w:val="single" w:sz="4" w:space="0" w:color="auto"/>
              <w:bottom w:val="single" w:sz="4" w:space="0" w:color="auto"/>
            </w:tcBorders>
          </w:tcPr>
          <w:p w14:paraId="688236C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1" w:type="pct"/>
            <w:tcBorders>
              <w:top w:val="single" w:sz="4" w:space="0" w:color="auto"/>
              <w:bottom w:val="single" w:sz="4" w:space="0" w:color="auto"/>
            </w:tcBorders>
          </w:tcPr>
          <w:p w14:paraId="667D9A8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16" w:type="pct"/>
            <w:tcBorders>
              <w:top w:val="single" w:sz="4" w:space="0" w:color="auto"/>
              <w:bottom w:val="single" w:sz="4" w:space="0" w:color="auto"/>
            </w:tcBorders>
          </w:tcPr>
          <w:p w14:paraId="7B9F475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303" w:type="pct"/>
            <w:tcBorders>
              <w:top w:val="single" w:sz="4" w:space="0" w:color="auto"/>
              <w:bottom w:val="single" w:sz="4" w:space="0" w:color="auto"/>
            </w:tcBorders>
          </w:tcPr>
          <w:p w14:paraId="288114A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bottom w:val="single" w:sz="4" w:space="0" w:color="auto"/>
            </w:tcBorders>
          </w:tcPr>
          <w:p w14:paraId="7B01ECC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73C6F9C0" w14:textId="77777777" w:rsidTr="00DF48C9">
        <w:trPr>
          <w:trHeight w:val="1584"/>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18" w:space="0" w:color="999999" w:themeColor="text1" w:themeTint="66"/>
            </w:tcBorders>
          </w:tcPr>
          <w:p w14:paraId="49D17271"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01.01.05.</w:t>
            </w:r>
          </w:p>
        </w:tc>
        <w:tc>
          <w:tcPr>
            <w:tcW w:w="456" w:type="pct"/>
            <w:tcBorders>
              <w:top w:val="single" w:sz="4" w:space="0" w:color="auto"/>
              <w:bottom w:val="single" w:sz="18" w:space="0" w:color="999999" w:themeColor="text1" w:themeTint="66"/>
            </w:tcBorders>
          </w:tcPr>
          <w:p w14:paraId="03202B07"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 xml:space="preserve"> S</w:t>
            </w:r>
            <w:r w:rsidRPr="0044787F">
              <w:rPr>
                <w:sz w:val="20"/>
              </w:rPr>
              <w:t>ocialinių išmokų ir kompensacijų mokėjimas.</w:t>
            </w:r>
          </w:p>
          <w:p w14:paraId="041F541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kern w:val="3"/>
                <w:sz w:val="20"/>
                <w:lang w:eastAsia="ar-SA"/>
              </w:rPr>
            </w:pPr>
          </w:p>
        </w:tc>
        <w:tc>
          <w:tcPr>
            <w:tcW w:w="403" w:type="pct"/>
            <w:tcBorders>
              <w:top w:val="single" w:sz="4" w:space="0" w:color="auto"/>
              <w:bottom w:val="single" w:sz="18" w:space="0" w:color="999999" w:themeColor="text1" w:themeTint="66"/>
            </w:tcBorders>
          </w:tcPr>
          <w:p w14:paraId="40E9675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Vaikų, gaunančių paramą, skaičius</w:t>
            </w:r>
          </w:p>
        </w:tc>
        <w:tc>
          <w:tcPr>
            <w:tcW w:w="239" w:type="pct"/>
            <w:tcBorders>
              <w:top w:val="single" w:sz="4" w:space="0" w:color="auto"/>
              <w:bottom w:val="single" w:sz="18" w:space="0" w:color="999999" w:themeColor="text1" w:themeTint="66"/>
            </w:tcBorders>
          </w:tcPr>
          <w:p w14:paraId="552F8BC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01" w:type="pct"/>
            <w:tcBorders>
              <w:top w:val="single" w:sz="4" w:space="0" w:color="auto"/>
              <w:bottom w:val="single" w:sz="18" w:space="0" w:color="999999" w:themeColor="text1" w:themeTint="66"/>
            </w:tcBorders>
          </w:tcPr>
          <w:p w14:paraId="1C115D6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01" w:type="pct"/>
            <w:tcBorders>
              <w:top w:val="single" w:sz="4" w:space="0" w:color="auto"/>
              <w:bottom w:val="single" w:sz="18" w:space="0" w:color="999999" w:themeColor="text1" w:themeTint="66"/>
            </w:tcBorders>
          </w:tcPr>
          <w:p w14:paraId="61382C2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01" w:type="pct"/>
            <w:tcBorders>
              <w:top w:val="single" w:sz="4" w:space="0" w:color="auto"/>
              <w:bottom w:val="single" w:sz="18" w:space="0" w:color="999999" w:themeColor="text1" w:themeTint="66"/>
            </w:tcBorders>
          </w:tcPr>
          <w:p w14:paraId="4302ACC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00" w:type="pct"/>
            <w:tcBorders>
              <w:top w:val="single" w:sz="4" w:space="0" w:color="auto"/>
              <w:bottom w:val="single" w:sz="18" w:space="0" w:color="999999" w:themeColor="text1" w:themeTint="66"/>
            </w:tcBorders>
          </w:tcPr>
          <w:p w14:paraId="58AC567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210" w:type="pct"/>
            <w:tcBorders>
              <w:top w:val="single" w:sz="4" w:space="0" w:color="auto"/>
              <w:bottom w:val="single" w:sz="18" w:space="0" w:color="999999" w:themeColor="text1" w:themeTint="66"/>
            </w:tcBorders>
          </w:tcPr>
          <w:p w14:paraId="667E083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w:t>
            </w:r>
          </w:p>
        </w:tc>
        <w:tc>
          <w:tcPr>
            <w:tcW w:w="352" w:type="pct"/>
            <w:tcBorders>
              <w:top w:val="single" w:sz="4" w:space="0" w:color="auto"/>
              <w:bottom w:val="single" w:sz="18" w:space="0" w:color="999999" w:themeColor="text1" w:themeTint="66"/>
            </w:tcBorders>
          </w:tcPr>
          <w:p w14:paraId="0C0D2E6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Socialinis pedagogas, buhalteris</w:t>
            </w:r>
          </w:p>
        </w:tc>
        <w:tc>
          <w:tcPr>
            <w:tcW w:w="265" w:type="pct"/>
            <w:tcBorders>
              <w:top w:val="single" w:sz="4" w:space="0" w:color="auto"/>
              <w:bottom w:val="single" w:sz="18" w:space="0" w:color="999999" w:themeColor="text1" w:themeTint="66"/>
            </w:tcBorders>
          </w:tcPr>
          <w:p w14:paraId="70B9B66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13,54</w:t>
            </w:r>
          </w:p>
        </w:tc>
        <w:tc>
          <w:tcPr>
            <w:tcW w:w="254" w:type="pct"/>
            <w:tcBorders>
              <w:top w:val="single" w:sz="4" w:space="0" w:color="auto"/>
              <w:bottom w:val="single" w:sz="18" w:space="0" w:color="999999" w:themeColor="text1" w:themeTint="66"/>
            </w:tcBorders>
          </w:tcPr>
          <w:p w14:paraId="1F98565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16,98</w:t>
            </w:r>
          </w:p>
        </w:tc>
        <w:tc>
          <w:tcPr>
            <w:tcW w:w="254" w:type="pct"/>
            <w:tcBorders>
              <w:top w:val="single" w:sz="4" w:space="0" w:color="auto"/>
              <w:bottom w:val="single" w:sz="18" w:space="0" w:color="999999" w:themeColor="text1" w:themeTint="66"/>
            </w:tcBorders>
          </w:tcPr>
          <w:p w14:paraId="3235A41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17,87</w:t>
            </w:r>
          </w:p>
        </w:tc>
        <w:tc>
          <w:tcPr>
            <w:tcW w:w="256" w:type="pct"/>
            <w:tcBorders>
              <w:top w:val="single" w:sz="4" w:space="0" w:color="auto"/>
              <w:bottom w:val="single" w:sz="18" w:space="0" w:color="999999" w:themeColor="text1" w:themeTint="66"/>
            </w:tcBorders>
          </w:tcPr>
          <w:p w14:paraId="4EE6028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17,87</w:t>
            </w:r>
          </w:p>
        </w:tc>
        <w:tc>
          <w:tcPr>
            <w:tcW w:w="251" w:type="pct"/>
            <w:tcBorders>
              <w:top w:val="single" w:sz="4" w:space="0" w:color="auto"/>
              <w:bottom w:val="single" w:sz="18" w:space="0" w:color="999999" w:themeColor="text1" w:themeTint="66"/>
            </w:tcBorders>
          </w:tcPr>
          <w:p w14:paraId="68FC5AB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17,87</w:t>
            </w:r>
          </w:p>
        </w:tc>
        <w:tc>
          <w:tcPr>
            <w:tcW w:w="216" w:type="pct"/>
            <w:tcBorders>
              <w:top w:val="single" w:sz="4" w:space="0" w:color="auto"/>
              <w:bottom w:val="single" w:sz="18" w:space="0" w:color="999999" w:themeColor="text1" w:themeTint="66"/>
            </w:tcBorders>
          </w:tcPr>
          <w:p w14:paraId="3430547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17,87</w:t>
            </w:r>
          </w:p>
        </w:tc>
        <w:tc>
          <w:tcPr>
            <w:tcW w:w="303" w:type="pct"/>
            <w:tcBorders>
              <w:top w:val="single" w:sz="4" w:space="0" w:color="auto"/>
              <w:bottom w:val="single" w:sz="18" w:space="0" w:color="999999" w:themeColor="text1" w:themeTint="66"/>
            </w:tcBorders>
          </w:tcPr>
          <w:p w14:paraId="3D24AE4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w:t>
            </w:r>
          </w:p>
        </w:tc>
        <w:tc>
          <w:tcPr>
            <w:tcW w:w="437" w:type="pct"/>
            <w:tcBorders>
              <w:top w:val="single" w:sz="4" w:space="0" w:color="auto"/>
              <w:bottom w:val="single" w:sz="18" w:space="0" w:color="999999" w:themeColor="text1" w:themeTint="66"/>
            </w:tcBorders>
          </w:tcPr>
          <w:p w14:paraId="433F706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 valstybės dotacija</w:t>
            </w:r>
          </w:p>
        </w:tc>
      </w:tr>
      <w:bookmarkEnd w:id="4"/>
      <w:tr w:rsidR="0044787F" w:rsidRPr="0044787F" w14:paraId="72D7845A"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18" w:space="0" w:color="999999" w:themeColor="text1" w:themeTint="66"/>
            </w:tcBorders>
          </w:tcPr>
          <w:p w14:paraId="336823A7"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01.01.06.</w:t>
            </w:r>
          </w:p>
        </w:tc>
        <w:tc>
          <w:tcPr>
            <w:tcW w:w="456" w:type="pct"/>
            <w:tcBorders>
              <w:top w:val="single" w:sz="4" w:space="0" w:color="auto"/>
              <w:bottom w:val="single" w:sz="18" w:space="0" w:color="999999" w:themeColor="text1" w:themeTint="66"/>
            </w:tcBorders>
          </w:tcPr>
          <w:p w14:paraId="3D2C7C89"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Žmonių užkrečiamųjų ligų profilaktikos ir kontrolės organizavimas (COVID-19)</w:t>
            </w:r>
          </w:p>
        </w:tc>
        <w:tc>
          <w:tcPr>
            <w:tcW w:w="403" w:type="pct"/>
            <w:tcBorders>
              <w:top w:val="single" w:sz="4" w:space="0" w:color="auto"/>
              <w:bottom w:val="single" w:sz="18" w:space="0" w:color="999999" w:themeColor="text1" w:themeTint="66"/>
            </w:tcBorders>
          </w:tcPr>
          <w:p w14:paraId="6EB2567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Proc.</w:t>
            </w:r>
          </w:p>
        </w:tc>
        <w:tc>
          <w:tcPr>
            <w:tcW w:w="239" w:type="pct"/>
            <w:tcBorders>
              <w:top w:val="single" w:sz="4" w:space="0" w:color="auto"/>
              <w:bottom w:val="single" w:sz="18" w:space="0" w:color="999999" w:themeColor="text1" w:themeTint="66"/>
            </w:tcBorders>
          </w:tcPr>
          <w:p w14:paraId="4AAB934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1,43</w:t>
            </w:r>
          </w:p>
        </w:tc>
        <w:tc>
          <w:tcPr>
            <w:tcW w:w="201" w:type="pct"/>
            <w:tcBorders>
              <w:top w:val="single" w:sz="4" w:space="0" w:color="auto"/>
              <w:bottom w:val="single" w:sz="18" w:space="0" w:color="999999" w:themeColor="text1" w:themeTint="66"/>
            </w:tcBorders>
          </w:tcPr>
          <w:p w14:paraId="333EF83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01" w:type="pct"/>
            <w:tcBorders>
              <w:top w:val="single" w:sz="4" w:space="0" w:color="auto"/>
              <w:bottom w:val="single" w:sz="18" w:space="0" w:color="999999" w:themeColor="text1" w:themeTint="66"/>
            </w:tcBorders>
          </w:tcPr>
          <w:p w14:paraId="11C550D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01" w:type="pct"/>
            <w:tcBorders>
              <w:top w:val="single" w:sz="4" w:space="0" w:color="auto"/>
              <w:bottom w:val="single" w:sz="18" w:space="0" w:color="999999" w:themeColor="text1" w:themeTint="66"/>
            </w:tcBorders>
          </w:tcPr>
          <w:p w14:paraId="59BC03E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00" w:type="pct"/>
            <w:tcBorders>
              <w:top w:val="single" w:sz="4" w:space="0" w:color="auto"/>
              <w:bottom w:val="single" w:sz="18" w:space="0" w:color="999999" w:themeColor="text1" w:themeTint="66"/>
            </w:tcBorders>
          </w:tcPr>
          <w:p w14:paraId="1CEF8C8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10" w:type="pct"/>
            <w:tcBorders>
              <w:top w:val="single" w:sz="4" w:space="0" w:color="auto"/>
              <w:bottom w:val="single" w:sz="18" w:space="0" w:color="999999" w:themeColor="text1" w:themeTint="66"/>
            </w:tcBorders>
          </w:tcPr>
          <w:p w14:paraId="2CEF642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352" w:type="pct"/>
            <w:tcBorders>
              <w:top w:val="single" w:sz="4" w:space="0" w:color="auto"/>
              <w:bottom w:val="single" w:sz="18" w:space="0" w:color="999999" w:themeColor="text1" w:themeTint="66"/>
            </w:tcBorders>
          </w:tcPr>
          <w:p w14:paraId="76E0D8D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Ūkio skyriaus vedėjas</w:t>
            </w:r>
          </w:p>
        </w:tc>
        <w:tc>
          <w:tcPr>
            <w:tcW w:w="265" w:type="pct"/>
            <w:tcBorders>
              <w:top w:val="single" w:sz="4" w:space="0" w:color="auto"/>
              <w:bottom w:val="single" w:sz="18" w:space="0" w:color="999999" w:themeColor="text1" w:themeTint="66"/>
            </w:tcBorders>
          </w:tcPr>
          <w:p w14:paraId="2AECB42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1,43</w:t>
            </w:r>
          </w:p>
        </w:tc>
        <w:tc>
          <w:tcPr>
            <w:tcW w:w="254" w:type="pct"/>
            <w:tcBorders>
              <w:top w:val="single" w:sz="4" w:space="0" w:color="auto"/>
              <w:bottom w:val="single" w:sz="18" w:space="0" w:color="999999" w:themeColor="text1" w:themeTint="66"/>
            </w:tcBorders>
          </w:tcPr>
          <w:p w14:paraId="55C857F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4" w:type="pct"/>
            <w:tcBorders>
              <w:top w:val="single" w:sz="4" w:space="0" w:color="auto"/>
              <w:bottom w:val="single" w:sz="18" w:space="0" w:color="999999" w:themeColor="text1" w:themeTint="66"/>
            </w:tcBorders>
          </w:tcPr>
          <w:p w14:paraId="01E2AA9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6" w:type="pct"/>
            <w:tcBorders>
              <w:top w:val="single" w:sz="4" w:space="0" w:color="auto"/>
              <w:bottom w:val="single" w:sz="18" w:space="0" w:color="999999" w:themeColor="text1" w:themeTint="66"/>
            </w:tcBorders>
          </w:tcPr>
          <w:p w14:paraId="6FB74E3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1" w:type="pct"/>
            <w:tcBorders>
              <w:top w:val="single" w:sz="4" w:space="0" w:color="auto"/>
              <w:bottom w:val="single" w:sz="18" w:space="0" w:color="999999" w:themeColor="text1" w:themeTint="66"/>
            </w:tcBorders>
          </w:tcPr>
          <w:p w14:paraId="6640EC1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16" w:type="pct"/>
            <w:tcBorders>
              <w:top w:val="single" w:sz="4" w:space="0" w:color="auto"/>
              <w:bottom w:val="single" w:sz="18" w:space="0" w:color="999999" w:themeColor="text1" w:themeTint="66"/>
            </w:tcBorders>
          </w:tcPr>
          <w:p w14:paraId="63AD801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303" w:type="pct"/>
            <w:tcBorders>
              <w:top w:val="single" w:sz="4" w:space="0" w:color="auto"/>
              <w:bottom w:val="single" w:sz="18" w:space="0" w:color="999999" w:themeColor="text1" w:themeTint="66"/>
            </w:tcBorders>
          </w:tcPr>
          <w:p w14:paraId="121922B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 SD</w:t>
            </w:r>
          </w:p>
        </w:tc>
        <w:tc>
          <w:tcPr>
            <w:tcW w:w="437" w:type="pct"/>
            <w:tcBorders>
              <w:top w:val="single" w:sz="4" w:space="0" w:color="auto"/>
              <w:bottom w:val="single" w:sz="18" w:space="0" w:color="999999" w:themeColor="text1" w:themeTint="66"/>
            </w:tcBorders>
          </w:tcPr>
          <w:p w14:paraId="6954BCA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 SD- tikslinė dotacija</w:t>
            </w:r>
          </w:p>
        </w:tc>
      </w:tr>
      <w:tr w:rsidR="0044787F" w:rsidRPr="0044787F" w14:paraId="780A5D1C"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18" w:space="0" w:color="999999" w:themeColor="text1" w:themeTint="66"/>
            </w:tcBorders>
          </w:tcPr>
          <w:p w14:paraId="50FD576C" w14:textId="77777777" w:rsidR="0044787F" w:rsidRPr="0044787F" w:rsidRDefault="0044787F" w:rsidP="00DF48C9">
            <w:pPr>
              <w:rPr>
                <w:sz w:val="18"/>
                <w:szCs w:val="18"/>
                <w:lang w:eastAsia="lt-LT"/>
              </w:rPr>
            </w:pPr>
            <w:r w:rsidRPr="0044787F">
              <w:rPr>
                <w:color w:val="000000"/>
                <w:sz w:val="18"/>
                <w:szCs w:val="18"/>
                <w:lang w:eastAsia="lt-LT"/>
              </w:rPr>
              <w:t>01.02.</w:t>
            </w:r>
          </w:p>
        </w:tc>
        <w:tc>
          <w:tcPr>
            <w:tcW w:w="4699" w:type="pct"/>
            <w:gridSpan w:val="17"/>
            <w:tcBorders>
              <w:top w:val="single" w:sz="4" w:space="0" w:color="auto"/>
              <w:bottom w:val="single" w:sz="18" w:space="0" w:color="999999" w:themeColor="text1" w:themeTint="66"/>
            </w:tcBorders>
          </w:tcPr>
          <w:p w14:paraId="220FA546"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20"/>
                <w:lang w:eastAsia="lt-LT"/>
              </w:rPr>
            </w:pPr>
            <w:r w:rsidRPr="0044787F">
              <w:rPr>
                <w:b/>
                <w:bCs/>
                <w:color w:val="000000"/>
                <w:sz w:val="18"/>
                <w:szCs w:val="18"/>
                <w:lang w:eastAsia="lt-LT"/>
              </w:rPr>
              <w:t xml:space="preserve">Uždavinys. </w:t>
            </w:r>
            <w:r w:rsidRPr="0044787F">
              <w:rPr>
                <w:sz w:val="20"/>
              </w:rPr>
              <w:t>Organizuoti renginius, turinčius įtakos ugdymo proceso kokybei.</w:t>
            </w:r>
          </w:p>
          <w:p w14:paraId="4D443C81"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20"/>
                <w:lang w:eastAsia="lt-LT"/>
              </w:rPr>
            </w:pPr>
          </w:p>
          <w:p w14:paraId="4DD2050B"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p>
          <w:p w14:paraId="0D184B38"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20"/>
                <w:lang w:eastAsia="lt-LT"/>
              </w:rPr>
            </w:pPr>
          </w:p>
        </w:tc>
      </w:tr>
      <w:tr w:rsidR="0044787F" w:rsidRPr="0044787F" w14:paraId="637BDAFE"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757" w:type="pct"/>
            <w:gridSpan w:val="2"/>
            <w:tcBorders>
              <w:top w:val="single" w:sz="4" w:space="0" w:color="auto"/>
              <w:bottom w:val="nil"/>
            </w:tcBorders>
          </w:tcPr>
          <w:p w14:paraId="40A2FD19" w14:textId="77777777" w:rsidR="0044787F" w:rsidRPr="0044787F" w:rsidRDefault="0044787F" w:rsidP="00DF48C9">
            <w:pPr>
              <w:suppressAutoHyphens/>
              <w:autoSpaceDN w:val="0"/>
              <w:jc w:val="center"/>
              <w:textAlignment w:val="baseline"/>
              <w:rPr>
                <w:kern w:val="3"/>
                <w:sz w:val="20"/>
                <w:lang w:eastAsia="ar-SA"/>
              </w:rPr>
            </w:pPr>
            <w:r w:rsidRPr="0044787F">
              <w:rPr>
                <w:sz w:val="16"/>
                <w:szCs w:val="16"/>
                <w:lang w:eastAsia="lt-LT"/>
              </w:rPr>
              <w:t>Priemonės (projekto) pavadinimas</w:t>
            </w:r>
          </w:p>
        </w:tc>
        <w:tc>
          <w:tcPr>
            <w:tcW w:w="403" w:type="pct"/>
            <w:vMerge w:val="restart"/>
            <w:tcBorders>
              <w:top w:val="single" w:sz="4" w:space="0" w:color="auto"/>
            </w:tcBorders>
          </w:tcPr>
          <w:p w14:paraId="47D480B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b/>
                <w:bCs/>
                <w:sz w:val="16"/>
                <w:szCs w:val="16"/>
                <w:lang w:eastAsia="lt-LT"/>
              </w:rPr>
              <w:t>Proceso ir (ar) indėlio vertinimo kriterijai ir mato vienetai</w:t>
            </w:r>
            <w:r w:rsidRPr="0044787F">
              <w:rPr>
                <w:i/>
                <w:iCs/>
                <w:sz w:val="20"/>
                <w:lang w:eastAsia="lt-LT"/>
              </w:rPr>
              <w:t xml:space="preserve"> </w:t>
            </w:r>
          </w:p>
        </w:tc>
        <w:tc>
          <w:tcPr>
            <w:tcW w:w="1252" w:type="pct"/>
            <w:gridSpan w:val="6"/>
            <w:tcBorders>
              <w:top w:val="single" w:sz="4" w:space="0" w:color="auto"/>
              <w:bottom w:val="single" w:sz="18" w:space="0" w:color="999999" w:themeColor="text1" w:themeTint="66"/>
            </w:tcBorders>
          </w:tcPr>
          <w:p w14:paraId="3E5B0E7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b/>
                <w:bCs/>
                <w:sz w:val="16"/>
                <w:szCs w:val="16"/>
                <w:lang w:eastAsia="lt-LT"/>
              </w:rPr>
              <w:t>Vertinimo kriterijų reikšmės</w:t>
            </w:r>
            <w:r w:rsidRPr="0044787F">
              <w:rPr>
                <w:i/>
                <w:iCs/>
                <w:sz w:val="20"/>
                <w:lang w:eastAsia="lt-LT"/>
              </w:rPr>
              <w:t xml:space="preserve"> </w:t>
            </w:r>
          </w:p>
        </w:tc>
        <w:tc>
          <w:tcPr>
            <w:tcW w:w="352" w:type="pct"/>
            <w:vMerge w:val="restart"/>
            <w:tcBorders>
              <w:top w:val="single" w:sz="4" w:space="0" w:color="auto"/>
            </w:tcBorders>
          </w:tcPr>
          <w:p w14:paraId="46472CE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b/>
                <w:bCs/>
                <w:sz w:val="16"/>
                <w:szCs w:val="16"/>
                <w:lang w:eastAsia="lt-LT"/>
              </w:rPr>
              <w:t>Atsakingi vykdytojai</w:t>
            </w:r>
            <w:r w:rsidRPr="0044787F">
              <w:rPr>
                <w:i/>
                <w:iCs/>
                <w:sz w:val="20"/>
                <w:lang w:eastAsia="lt-LT"/>
              </w:rPr>
              <w:t xml:space="preserve"> </w:t>
            </w:r>
          </w:p>
        </w:tc>
        <w:tc>
          <w:tcPr>
            <w:tcW w:w="1496" w:type="pct"/>
            <w:gridSpan w:val="6"/>
            <w:tcBorders>
              <w:top w:val="single" w:sz="4" w:space="0" w:color="auto"/>
              <w:bottom w:val="single" w:sz="18" w:space="0" w:color="999999" w:themeColor="text1" w:themeTint="66"/>
            </w:tcBorders>
          </w:tcPr>
          <w:p w14:paraId="339321F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b/>
                <w:bCs/>
                <w:sz w:val="16"/>
                <w:szCs w:val="16"/>
                <w:lang w:eastAsia="lt-LT"/>
              </w:rPr>
              <w:t>Finansavimas (asignavimai), tūkst. Eur</w:t>
            </w:r>
            <w:r w:rsidRPr="0044787F">
              <w:rPr>
                <w:i/>
                <w:iCs/>
                <w:sz w:val="20"/>
                <w:lang w:eastAsia="lt-LT"/>
              </w:rPr>
              <w:t xml:space="preserve"> </w:t>
            </w:r>
          </w:p>
        </w:tc>
        <w:tc>
          <w:tcPr>
            <w:tcW w:w="303" w:type="pct"/>
            <w:tcBorders>
              <w:top w:val="single" w:sz="4" w:space="0" w:color="auto"/>
              <w:bottom w:val="single" w:sz="18" w:space="0" w:color="999999" w:themeColor="text1" w:themeTint="66"/>
            </w:tcBorders>
          </w:tcPr>
          <w:p w14:paraId="2E8ADE7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b/>
                <w:bCs/>
                <w:sz w:val="16"/>
                <w:szCs w:val="16"/>
                <w:lang w:eastAsia="lt-LT"/>
              </w:rPr>
              <w:t>Finansavimo šaltinis</w:t>
            </w:r>
          </w:p>
        </w:tc>
        <w:tc>
          <w:tcPr>
            <w:tcW w:w="437" w:type="pct"/>
            <w:tcBorders>
              <w:top w:val="single" w:sz="4" w:space="0" w:color="auto"/>
              <w:bottom w:val="single" w:sz="18" w:space="0" w:color="999999" w:themeColor="text1" w:themeTint="66"/>
            </w:tcBorders>
          </w:tcPr>
          <w:p w14:paraId="20855DF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Pastabos</w:t>
            </w:r>
          </w:p>
          <w:p w14:paraId="377375D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r>
      <w:tr w:rsidR="0044787F" w:rsidRPr="0044787F" w14:paraId="3F039A6B"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757" w:type="pct"/>
            <w:gridSpan w:val="2"/>
            <w:tcBorders>
              <w:top w:val="nil"/>
              <w:bottom w:val="single" w:sz="18" w:space="0" w:color="999999" w:themeColor="text1" w:themeTint="66"/>
            </w:tcBorders>
          </w:tcPr>
          <w:p w14:paraId="218D3D15" w14:textId="77777777" w:rsidR="0044787F" w:rsidRPr="0044787F" w:rsidRDefault="0044787F" w:rsidP="00DF48C9">
            <w:pPr>
              <w:suppressAutoHyphens/>
              <w:autoSpaceDN w:val="0"/>
              <w:textAlignment w:val="baseline"/>
              <w:rPr>
                <w:kern w:val="3"/>
                <w:sz w:val="20"/>
                <w:lang w:eastAsia="ar-SA"/>
              </w:rPr>
            </w:pPr>
            <w:r w:rsidRPr="0044787F">
              <w:rPr>
                <w:kern w:val="3"/>
                <w:sz w:val="20"/>
                <w:lang w:eastAsia="ar-SA"/>
              </w:rPr>
              <w:t xml:space="preserve"> </w:t>
            </w:r>
          </w:p>
        </w:tc>
        <w:tc>
          <w:tcPr>
            <w:tcW w:w="403" w:type="pct"/>
            <w:vMerge/>
            <w:tcBorders>
              <w:bottom w:val="single" w:sz="18" w:space="0" w:color="999999" w:themeColor="text1" w:themeTint="66"/>
            </w:tcBorders>
          </w:tcPr>
          <w:p w14:paraId="426D1D4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39" w:type="pct"/>
            <w:tcBorders>
              <w:top w:val="single" w:sz="4" w:space="0" w:color="auto"/>
              <w:bottom w:val="single" w:sz="18" w:space="0" w:color="999999" w:themeColor="text1" w:themeTint="66"/>
            </w:tcBorders>
          </w:tcPr>
          <w:p w14:paraId="6F0A088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2021</w:t>
            </w:r>
          </w:p>
        </w:tc>
        <w:tc>
          <w:tcPr>
            <w:tcW w:w="201" w:type="pct"/>
            <w:tcBorders>
              <w:top w:val="single" w:sz="4" w:space="0" w:color="auto"/>
              <w:bottom w:val="single" w:sz="18" w:space="0" w:color="999999" w:themeColor="text1" w:themeTint="66"/>
            </w:tcBorders>
          </w:tcPr>
          <w:p w14:paraId="6EF6496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01" w:type="pct"/>
            <w:tcBorders>
              <w:top w:val="single" w:sz="4" w:space="0" w:color="auto"/>
              <w:bottom w:val="single" w:sz="18" w:space="0" w:color="999999" w:themeColor="text1" w:themeTint="66"/>
            </w:tcBorders>
          </w:tcPr>
          <w:p w14:paraId="796A17B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2024</w:t>
            </w:r>
          </w:p>
        </w:tc>
        <w:tc>
          <w:tcPr>
            <w:tcW w:w="201" w:type="pct"/>
            <w:tcBorders>
              <w:top w:val="single" w:sz="4" w:space="0" w:color="auto"/>
              <w:bottom w:val="single" w:sz="18" w:space="0" w:color="999999" w:themeColor="text1" w:themeTint="66"/>
            </w:tcBorders>
          </w:tcPr>
          <w:p w14:paraId="761D46C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00" w:type="pct"/>
            <w:tcBorders>
              <w:top w:val="single" w:sz="4" w:space="0" w:color="auto"/>
              <w:bottom w:val="single" w:sz="18" w:space="0" w:color="999999" w:themeColor="text1" w:themeTint="66"/>
            </w:tcBorders>
          </w:tcPr>
          <w:p w14:paraId="5C307AFC"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2026</w:t>
            </w:r>
          </w:p>
        </w:tc>
        <w:tc>
          <w:tcPr>
            <w:tcW w:w="210" w:type="pct"/>
            <w:tcBorders>
              <w:top w:val="single" w:sz="4" w:space="0" w:color="auto"/>
              <w:bottom w:val="single" w:sz="18" w:space="0" w:color="999999" w:themeColor="text1" w:themeTint="66"/>
            </w:tcBorders>
          </w:tcPr>
          <w:p w14:paraId="4AEAEEC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2027</w:t>
            </w:r>
          </w:p>
        </w:tc>
        <w:tc>
          <w:tcPr>
            <w:tcW w:w="352" w:type="pct"/>
            <w:vMerge/>
            <w:tcBorders>
              <w:bottom w:val="single" w:sz="18" w:space="0" w:color="999999" w:themeColor="text1" w:themeTint="66"/>
            </w:tcBorders>
          </w:tcPr>
          <w:p w14:paraId="31D77BA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65" w:type="pct"/>
            <w:tcBorders>
              <w:top w:val="single" w:sz="4" w:space="0" w:color="auto"/>
              <w:bottom w:val="single" w:sz="18" w:space="0" w:color="999999" w:themeColor="text1" w:themeTint="66"/>
            </w:tcBorders>
          </w:tcPr>
          <w:p w14:paraId="32B0497B"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i/>
                <w:iCs/>
                <w:sz w:val="18"/>
                <w:szCs w:val="18"/>
                <w:lang w:eastAsia="lt-LT"/>
              </w:rPr>
              <w:t>2021</w:t>
            </w:r>
          </w:p>
        </w:tc>
        <w:tc>
          <w:tcPr>
            <w:tcW w:w="254" w:type="pct"/>
            <w:tcBorders>
              <w:top w:val="single" w:sz="4" w:space="0" w:color="auto"/>
              <w:bottom w:val="single" w:sz="18" w:space="0" w:color="999999" w:themeColor="text1" w:themeTint="66"/>
            </w:tcBorders>
          </w:tcPr>
          <w:p w14:paraId="2FFFBEE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54" w:type="pct"/>
            <w:tcBorders>
              <w:top w:val="single" w:sz="4" w:space="0" w:color="auto"/>
              <w:bottom w:val="single" w:sz="18" w:space="0" w:color="999999" w:themeColor="text1" w:themeTint="66"/>
            </w:tcBorders>
          </w:tcPr>
          <w:p w14:paraId="014BD893"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2024</w:t>
            </w:r>
          </w:p>
        </w:tc>
        <w:tc>
          <w:tcPr>
            <w:tcW w:w="256" w:type="pct"/>
            <w:tcBorders>
              <w:top w:val="single" w:sz="4" w:space="0" w:color="auto"/>
              <w:bottom w:val="single" w:sz="18" w:space="0" w:color="999999" w:themeColor="text1" w:themeTint="66"/>
            </w:tcBorders>
          </w:tcPr>
          <w:p w14:paraId="55C03068"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51" w:type="pct"/>
            <w:tcBorders>
              <w:top w:val="single" w:sz="4" w:space="0" w:color="auto"/>
              <w:bottom w:val="single" w:sz="18" w:space="0" w:color="999999" w:themeColor="text1" w:themeTint="66"/>
            </w:tcBorders>
          </w:tcPr>
          <w:p w14:paraId="490DD7AE"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2026</w:t>
            </w:r>
          </w:p>
        </w:tc>
        <w:tc>
          <w:tcPr>
            <w:tcW w:w="216" w:type="pct"/>
            <w:tcBorders>
              <w:top w:val="single" w:sz="4" w:space="0" w:color="auto"/>
              <w:bottom w:val="single" w:sz="18" w:space="0" w:color="999999" w:themeColor="text1" w:themeTint="66"/>
            </w:tcBorders>
          </w:tcPr>
          <w:p w14:paraId="3318019B"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2027</w:t>
            </w:r>
          </w:p>
        </w:tc>
        <w:tc>
          <w:tcPr>
            <w:tcW w:w="303" w:type="pct"/>
            <w:tcBorders>
              <w:top w:val="single" w:sz="4" w:space="0" w:color="auto"/>
              <w:bottom w:val="single" w:sz="18" w:space="0" w:color="999999" w:themeColor="text1" w:themeTint="66"/>
            </w:tcBorders>
          </w:tcPr>
          <w:p w14:paraId="3B02778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437" w:type="pct"/>
            <w:tcBorders>
              <w:top w:val="single" w:sz="4" w:space="0" w:color="auto"/>
              <w:bottom w:val="single" w:sz="18" w:space="0" w:color="999999" w:themeColor="text1" w:themeTint="66"/>
            </w:tcBorders>
          </w:tcPr>
          <w:p w14:paraId="68AFE57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r>
      <w:tr w:rsidR="0044787F" w:rsidRPr="0044787F" w14:paraId="1180B159"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18" w:space="0" w:color="999999" w:themeColor="text1" w:themeTint="66"/>
            </w:tcBorders>
          </w:tcPr>
          <w:p w14:paraId="0847C295"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01.02.01</w:t>
            </w:r>
          </w:p>
        </w:tc>
        <w:tc>
          <w:tcPr>
            <w:tcW w:w="456" w:type="pct"/>
            <w:tcBorders>
              <w:top w:val="single" w:sz="4" w:space="0" w:color="auto"/>
              <w:bottom w:val="single" w:sz="18" w:space="0" w:color="999999" w:themeColor="text1" w:themeTint="66"/>
            </w:tcBorders>
          </w:tcPr>
          <w:p w14:paraId="44007B16"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Sveikos gyvensenos ugdymas</w:t>
            </w:r>
          </w:p>
        </w:tc>
        <w:tc>
          <w:tcPr>
            <w:tcW w:w="403" w:type="pct"/>
            <w:tcBorders>
              <w:top w:val="single" w:sz="4" w:space="0" w:color="auto"/>
              <w:bottom w:val="single" w:sz="18" w:space="0" w:color="999999" w:themeColor="text1" w:themeTint="66"/>
            </w:tcBorders>
          </w:tcPr>
          <w:p w14:paraId="617ED43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Dalyvių skaičius</w:t>
            </w:r>
          </w:p>
        </w:tc>
        <w:tc>
          <w:tcPr>
            <w:tcW w:w="239" w:type="pct"/>
            <w:tcBorders>
              <w:top w:val="single" w:sz="4" w:space="0" w:color="auto"/>
              <w:bottom w:val="single" w:sz="18" w:space="0" w:color="999999" w:themeColor="text1" w:themeTint="66"/>
            </w:tcBorders>
          </w:tcPr>
          <w:p w14:paraId="59A0C21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18" w:space="0" w:color="999999" w:themeColor="text1" w:themeTint="66"/>
            </w:tcBorders>
          </w:tcPr>
          <w:p w14:paraId="074299F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18" w:space="0" w:color="999999" w:themeColor="text1" w:themeTint="66"/>
            </w:tcBorders>
          </w:tcPr>
          <w:p w14:paraId="211A4A2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18" w:space="0" w:color="999999" w:themeColor="text1" w:themeTint="66"/>
            </w:tcBorders>
          </w:tcPr>
          <w:p w14:paraId="089B08A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0" w:type="pct"/>
            <w:tcBorders>
              <w:top w:val="single" w:sz="4" w:space="0" w:color="auto"/>
              <w:bottom w:val="single" w:sz="18" w:space="0" w:color="999999" w:themeColor="text1" w:themeTint="66"/>
            </w:tcBorders>
          </w:tcPr>
          <w:p w14:paraId="3EA752F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10" w:type="pct"/>
            <w:tcBorders>
              <w:top w:val="single" w:sz="4" w:space="0" w:color="auto"/>
              <w:bottom w:val="single" w:sz="18" w:space="0" w:color="999999" w:themeColor="text1" w:themeTint="66"/>
            </w:tcBorders>
          </w:tcPr>
          <w:p w14:paraId="3425DFD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352" w:type="pct"/>
            <w:tcBorders>
              <w:top w:val="single" w:sz="4" w:space="0" w:color="auto"/>
              <w:bottom w:val="single" w:sz="18" w:space="0" w:color="999999" w:themeColor="text1" w:themeTint="66"/>
            </w:tcBorders>
          </w:tcPr>
          <w:p w14:paraId="2C07F67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Mokytojas, projekto vykdytojas</w:t>
            </w:r>
          </w:p>
        </w:tc>
        <w:tc>
          <w:tcPr>
            <w:tcW w:w="265" w:type="pct"/>
            <w:tcBorders>
              <w:top w:val="single" w:sz="4" w:space="0" w:color="auto"/>
              <w:bottom w:val="single" w:sz="18" w:space="0" w:color="999999" w:themeColor="text1" w:themeTint="66"/>
            </w:tcBorders>
          </w:tcPr>
          <w:p w14:paraId="4888280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54" w:type="pct"/>
            <w:tcBorders>
              <w:top w:val="single" w:sz="4" w:space="0" w:color="auto"/>
              <w:bottom w:val="single" w:sz="18" w:space="0" w:color="999999" w:themeColor="text1" w:themeTint="66"/>
            </w:tcBorders>
          </w:tcPr>
          <w:p w14:paraId="2A7354E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54" w:type="pct"/>
            <w:tcBorders>
              <w:top w:val="single" w:sz="4" w:space="0" w:color="auto"/>
              <w:bottom w:val="single" w:sz="18" w:space="0" w:color="999999" w:themeColor="text1" w:themeTint="66"/>
            </w:tcBorders>
          </w:tcPr>
          <w:p w14:paraId="258BFD2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56" w:type="pct"/>
            <w:tcBorders>
              <w:top w:val="single" w:sz="4" w:space="0" w:color="auto"/>
              <w:bottom w:val="single" w:sz="18" w:space="0" w:color="999999" w:themeColor="text1" w:themeTint="66"/>
            </w:tcBorders>
          </w:tcPr>
          <w:p w14:paraId="067B8A9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51" w:type="pct"/>
            <w:tcBorders>
              <w:top w:val="single" w:sz="4" w:space="0" w:color="auto"/>
              <w:bottom w:val="single" w:sz="18" w:space="0" w:color="999999" w:themeColor="text1" w:themeTint="66"/>
            </w:tcBorders>
          </w:tcPr>
          <w:p w14:paraId="4C80E9B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16" w:type="pct"/>
            <w:tcBorders>
              <w:top w:val="single" w:sz="4" w:space="0" w:color="auto"/>
              <w:bottom w:val="single" w:sz="18" w:space="0" w:color="999999" w:themeColor="text1" w:themeTint="66"/>
            </w:tcBorders>
          </w:tcPr>
          <w:p w14:paraId="0893256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303" w:type="pct"/>
            <w:tcBorders>
              <w:top w:val="single" w:sz="4" w:space="0" w:color="auto"/>
              <w:bottom w:val="single" w:sz="18" w:space="0" w:color="999999" w:themeColor="text1" w:themeTint="66"/>
            </w:tcBorders>
          </w:tcPr>
          <w:p w14:paraId="100E363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bottom w:val="single" w:sz="18" w:space="0" w:color="999999" w:themeColor="text1" w:themeTint="66"/>
            </w:tcBorders>
          </w:tcPr>
          <w:p w14:paraId="0C436B8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05E5AAF8" w14:textId="77777777" w:rsidTr="00DF48C9">
        <w:trPr>
          <w:trHeight w:val="4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1120699E"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01.02.02.</w:t>
            </w:r>
          </w:p>
        </w:tc>
        <w:tc>
          <w:tcPr>
            <w:tcW w:w="456" w:type="pct"/>
            <w:tcBorders>
              <w:top w:val="single" w:sz="4" w:space="0" w:color="auto"/>
              <w:bottom w:val="single" w:sz="4" w:space="0" w:color="auto"/>
            </w:tcBorders>
          </w:tcPr>
          <w:p w14:paraId="2380946A"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Socializacijos projektai</w:t>
            </w:r>
          </w:p>
        </w:tc>
        <w:tc>
          <w:tcPr>
            <w:tcW w:w="403" w:type="pct"/>
            <w:tcBorders>
              <w:top w:val="single" w:sz="4" w:space="0" w:color="auto"/>
              <w:bottom w:val="single" w:sz="4" w:space="0" w:color="auto"/>
            </w:tcBorders>
          </w:tcPr>
          <w:p w14:paraId="16CA5AF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Dalyvių skaičius</w:t>
            </w:r>
          </w:p>
        </w:tc>
        <w:tc>
          <w:tcPr>
            <w:tcW w:w="239" w:type="pct"/>
            <w:tcBorders>
              <w:top w:val="single" w:sz="4" w:space="0" w:color="auto"/>
              <w:bottom w:val="single" w:sz="4" w:space="0" w:color="auto"/>
            </w:tcBorders>
          </w:tcPr>
          <w:p w14:paraId="6C10488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47BBA05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0401F05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596CD8F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0" w:type="pct"/>
            <w:tcBorders>
              <w:top w:val="single" w:sz="4" w:space="0" w:color="auto"/>
              <w:bottom w:val="single" w:sz="4" w:space="0" w:color="auto"/>
            </w:tcBorders>
          </w:tcPr>
          <w:p w14:paraId="3FCC8CD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10" w:type="pct"/>
            <w:tcBorders>
              <w:top w:val="single" w:sz="4" w:space="0" w:color="auto"/>
              <w:bottom w:val="single" w:sz="4" w:space="0" w:color="auto"/>
            </w:tcBorders>
          </w:tcPr>
          <w:p w14:paraId="2544F44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352" w:type="pct"/>
            <w:tcBorders>
              <w:top w:val="single" w:sz="4" w:space="0" w:color="auto"/>
              <w:bottom w:val="single" w:sz="4" w:space="0" w:color="auto"/>
            </w:tcBorders>
          </w:tcPr>
          <w:p w14:paraId="615BC9D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Mokytojas, projekto vykdytojas</w:t>
            </w:r>
          </w:p>
        </w:tc>
        <w:tc>
          <w:tcPr>
            <w:tcW w:w="265" w:type="pct"/>
            <w:tcBorders>
              <w:top w:val="single" w:sz="4" w:space="0" w:color="auto"/>
              <w:bottom w:val="single" w:sz="4" w:space="0" w:color="auto"/>
            </w:tcBorders>
          </w:tcPr>
          <w:p w14:paraId="195A2D1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0,39</w:t>
            </w:r>
          </w:p>
        </w:tc>
        <w:tc>
          <w:tcPr>
            <w:tcW w:w="254" w:type="pct"/>
            <w:tcBorders>
              <w:top w:val="single" w:sz="4" w:space="0" w:color="auto"/>
              <w:bottom w:val="single" w:sz="4" w:space="0" w:color="auto"/>
            </w:tcBorders>
          </w:tcPr>
          <w:p w14:paraId="3380C73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4" w:type="pct"/>
            <w:tcBorders>
              <w:top w:val="single" w:sz="4" w:space="0" w:color="auto"/>
              <w:bottom w:val="single" w:sz="4" w:space="0" w:color="auto"/>
            </w:tcBorders>
          </w:tcPr>
          <w:p w14:paraId="6E67461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6" w:type="pct"/>
            <w:tcBorders>
              <w:top w:val="single" w:sz="4" w:space="0" w:color="auto"/>
              <w:bottom w:val="single" w:sz="4" w:space="0" w:color="auto"/>
            </w:tcBorders>
          </w:tcPr>
          <w:p w14:paraId="0AF9F57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1" w:type="pct"/>
            <w:tcBorders>
              <w:top w:val="single" w:sz="4" w:space="0" w:color="auto"/>
              <w:bottom w:val="single" w:sz="4" w:space="0" w:color="auto"/>
            </w:tcBorders>
          </w:tcPr>
          <w:p w14:paraId="324BC1B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16" w:type="pct"/>
            <w:tcBorders>
              <w:top w:val="single" w:sz="4" w:space="0" w:color="auto"/>
              <w:bottom w:val="single" w:sz="4" w:space="0" w:color="auto"/>
            </w:tcBorders>
          </w:tcPr>
          <w:p w14:paraId="1F531BE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303" w:type="pct"/>
            <w:tcBorders>
              <w:top w:val="single" w:sz="4" w:space="0" w:color="auto"/>
              <w:bottom w:val="single" w:sz="4" w:space="0" w:color="auto"/>
            </w:tcBorders>
          </w:tcPr>
          <w:p w14:paraId="5262ADB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bottom w:val="single" w:sz="4" w:space="0" w:color="auto"/>
            </w:tcBorders>
          </w:tcPr>
          <w:p w14:paraId="2EAEE07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74ED8E6E" w14:textId="77777777" w:rsidTr="00DF48C9">
        <w:trPr>
          <w:trHeight w:val="100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56DCA3FD"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lastRenderedPageBreak/>
              <w:t>01.02.03.</w:t>
            </w:r>
          </w:p>
        </w:tc>
        <w:tc>
          <w:tcPr>
            <w:tcW w:w="456" w:type="pct"/>
            <w:tcBorders>
              <w:top w:val="single" w:sz="4" w:space="0" w:color="auto"/>
              <w:bottom w:val="single" w:sz="4" w:space="0" w:color="auto"/>
            </w:tcBorders>
          </w:tcPr>
          <w:p w14:paraId="698C0E14"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Respublikiniai, tarptautiniai  projektai</w:t>
            </w:r>
          </w:p>
        </w:tc>
        <w:tc>
          <w:tcPr>
            <w:tcW w:w="403" w:type="pct"/>
            <w:tcBorders>
              <w:top w:val="single" w:sz="4" w:space="0" w:color="auto"/>
              <w:bottom w:val="single" w:sz="4" w:space="0" w:color="auto"/>
            </w:tcBorders>
          </w:tcPr>
          <w:p w14:paraId="3D05080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Dalyvių skaičius</w:t>
            </w:r>
          </w:p>
        </w:tc>
        <w:tc>
          <w:tcPr>
            <w:tcW w:w="239" w:type="pct"/>
            <w:tcBorders>
              <w:top w:val="single" w:sz="4" w:space="0" w:color="auto"/>
              <w:bottom w:val="single" w:sz="4" w:space="0" w:color="auto"/>
            </w:tcBorders>
          </w:tcPr>
          <w:p w14:paraId="0512E56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40F7F5A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039852A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1" w:type="pct"/>
            <w:tcBorders>
              <w:top w:val="single" w:sz="4" w:space="0" w:color="auto"/>
              <w:bottom w:val="single" w:sz="4" w:space="0" w:color="auto"/>
            </w:tcBorders>
          </w:tcPr>
          <w:p w14:paraId="05A7869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00" w:type="pct"/>
            <w:tcBorders>
              <w:top w:val="single" w:sz="4" w:space="0" w:color="auto"/>
              <w:bottom w:val="single" w:sz="4" w:space="0" w:color="auto"/>
            </w:tcBorders>
          </w:tcPr>
          <w:p w14:paraId="06E42CD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210" w:type="pct"/>
            <w:tcBorders>
              <w:top w:val="single" w:sz="4" w:space="0" w:color="auto"/>
              <w:bottom w:val="single" w:sz="4" w:space="0" w:color="auto"/>
            </w:tcBorders>
          </w:tcPr>
          <w:p w14:paraId="7A99455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w:t>
            </w:r>
          </w:p>
        </w:tc>
        <w:tc>
          <w:tcPr>
            <w:tcW w:w="352" w:type="pct"/>
            <w:tcBorders>
              <w:top w:val="single" w:sz="4" w:space="0" w:color="auto"/>
              <w:bottom w:val="single" w:sz="4" w:space="0" w:color="auto"/>
            </w:tcBorders>
          </w:tcPr>
          <w:p w14:paraId="65050F0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Mokytojas, projekto vykdytoj as</w:t>
            </w:r>
          </w:p>
        </w:tc>
        <w:tc>
          <w:tcPr>
            <w:tcW w:w="265" w:type="pct"/>
            <w:tcBorders>
              <w:top w:val="single" w:sz="4" w:space="0" w:color="auto"/>
              <w:bottom w:val="single" w:sz="4" w:space="0" w:color="auto"/>
            </w:tcBorders>
          </w:tcPr>
          <w:p w14:paraId="0E1DD72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0,64</w:t>
            </w:r>
          </w:p>
        </w:tc>
        <w:tc>
          <w:tcPr>
            <w:tcW w:w="254" w:type="pct"/>
            <w:tcBorders>
              <w:top w:val="single" w:sz="4" w:space="0" w:color="auto"/>
              <w:bottom w:val="single" w:sz="4" w:space="0" w:color="auto"/>
            </w:tcBorders>
          </w:tcPr>
          <w:p w14:paraId="29D3F70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4" w:type="pct"/>
            <w:tcBorders>
              <w:top w:val="single" w:sz="4" w:space="0" w:color="auto"/>
              <w:bottom w:val="single" w:sz="4" w:space="0" w:color="auto"/>
            </w:tcBorders>
          </w:tcPr>
          <w:p w14:paraId="43B92ED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6" w:type="pct"/>
            <w:tcBorders>
              <w:top w:val="single" w:sz="4" w:space="0" w:color="auto"/>
              <w:bottom w:val="single" w:sz="4" w:space="0" w:color="auto"/>
            </w:tcBorders>
          </w:tcPr>
          <w:p w14:paraId="32470A1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1" w:type="pct"/>
            <w:tcBorders>
              <w:top w:val="single" w:sz="4" w:space="0" w:color="auto"/>
              <w:bottom w:val="single" w:sz="4" w:space="0" w:color="auto"/>
            </w:tcBorders>
          </w:tcPr>
          <w:p w14:paraId="6A5B8E6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16" w:type="pct"/>
            <w:tcBorders>
              <w:top w:val="single" w:sz="4" w:space="0" w:color="auto"/>
              <w:bottom w:val="single" w:sz="4" w:space="0" w:color="auto"/>
            </w:tcBorders>
          </w:tcPr>
          <w:p w14:paraId="5572715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303" w:type="pct"/>
            <w:tcBorders>
              <w:top w:val="single" w:sz="4" w:space="0" w:color="auto"/>
              <w:bottom w:val="single" w:sz="4" w:space="0" w:color="auto"/>
            </w:tcBorders>
          </w:tcPr>
          <w:p w14:paraId="2272D65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E, VB</w:t>
            </w:r>
          </w:p>
        </w:tc>
        <w:tc>
          <w:tcPr>
            <w:tcW w:w="437" w:type="pct"/>
            <w:tcBorders>
              <w:top w:val="single" w:sz="4" w:space="0" w:color="auto"/>
              <w:bottom w:val="single" w:sz="4" w:space="0" w:color="auto"/>
            </w:tcBorders>
          </w:tcPr>
          <w:p w14:paraId="2A96C41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E-Europinis projektas, VB- valstybės biudžetas</w:t>
            </w:r>
          </w:p>
        </w:tc>
      </w:tr>
      <w:tr w:rsidR="0044787F" w:rsidRPr="0044787F" w14:paraId="66068904" w14:textId="77777777" w:rsidTr="00DF48C9">
        <w:trPr>
          <w:trHeight w:val="2183"/>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18" w:space="0" w:color="999999" w:themeColor="text1" w:themeTint="66"/>
            </w:tcBorders>
          </w:tcPr>
          <w:p w14:paraId="587DF743"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01.02.04.</w:t>
            </w:r>
          </w:p>
        </w:tc>
        <w:tc>
          <w:tcPr>
            <w:tcW w:w="456" w:type="pct"/>
            <w:tcBorders>
              <w:top w:val="single" w:sz="4" w:space="0" w:color="auto"/>
              <w:bottom w:val="single" w:sz="18" w:space="0" w:color="999999" w:themeColor="text1" w:themeTint="66"/>
            </w:tcBorders>
          </w:tcPr>
          <w:p w14:paraId="7383B55B" w14:textId="77777777" w:rsidR="0044787F" w:rsidRPr="0044787F" w:rsidRDefault="0044787F" w:rsidP="00DF48C9">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kern w:val="3"/>
                <w:sz w:val="20"/>
                <w:lang w:eastAsia="ar-SA"/>
              </w:rPr>
            </w:pPr>
            <w:r w:rsidRPr="0044787F">
              <w:rPr>
                <w:kern w:val="3"/>
                <w:sz w:val="20"/>
                <w:lang w:eastAsia="ar-SA"/>
              </w:rPr>
              <w:t>Valstybinių švenčių ir kultūros tradicijų puoselėjimas.</w:t>
            </w:r>
          </w:p>
        </w:tc>
        <w:tc>
          <w:tcPr>
            <w:tcW w:w="403" w:type="pct"/>
            <w:tcBorders>
              <w:top w:val="single" w:sz="4" w:space="0" w:color="auto"/>
              <w:bottom w:val="single" w:sz="18" w:space="0" w:color="999999" w:themeColor="text1" w:themeTint="66"/>
            </w:tcBorders>
          </w:tcPr>
          <w:p w14:paraId="1ED1531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Dalyvių skaičius/renginių skaičius</w:t>
            </w:r>
          </w:p>
        </w:tc>
        <w:tc>
          <w:tcPr>
            <w:tcW w:w="239" w:type="pct"/>
            <w:tcBorders>
              <w:top w:val="single" w:sz="4" w:space="0" w:color="auto"/>
              <w:bottom w:val="single" w:sz="18" w:space="0" w:color="999999" w:themeColor="text1" w:themeTint="66"/>
            </w:tcBorders>
          </w:tcPr>
          <w:p w14:paraId="5F6DEDC7" w14:textId="4A99F186"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sidR="004903EA">
              <w:rPr>
                <w:i/>
                <w:iCs/>
                <w:sz w:val="20"/>
                <w:lang w:eastAsia="lt-LT"/>
              </w:rPr>
              <w:t>/12</w:t>
            </w:r>
          </w:p>
        </w:tc>
        <w:tc>
          <w:tcPr>
            <w:tcW w:w="201" w:type="pct"/>
            <w:tcBorders>
              <w:top w:val="single" w:sz="4" w:space="0" w:color="auto"/>
              <w:bottom w:val="single" w:sz="18" w:space="0" w:color="999999" w:themeColor="text1" w:themeTint="66"/>
            </w:tcBorders>
          </w:tcPr>
          <w:p w14:paraId="1747C343" w14:textId="2DCA35FD"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Pr>
                <w:i/>
                <w:iCs/>
                <w:sz w:val="20"/>
                <w:lang w:eastAsia="lt-LT"/>
              </w:rPr>
              <w:t>/12</w:t>
            </w:r>
          </w:p>
        </w:tc>
        <w:tc>
          <w:tcPr>
            <w:tcW w:w="201" w:type="pct"/>
            <w:tcBorders>
              <w:top w:val="single" w:sz="4" w:space="0" w:color="auto"/>
              <w:bottom w:val="single" w:sz="18" w:space="0" w:color="999999" w:themeColor="text1" w:themeTint="66"/>
            </w:tcBorders>
          </w:tcPr>
          <w:p w14:paraId="371A9E42" w14:textId="671A1BA4"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Pr>
                <w:i/>
                <w:iCs/>
                <w:sz w:val="20"/>
                <w:lang w:eastAsia="lt-LT"/>
              </w:rPr>
              <w:t>/12</w:t>
            </w:r>
          </w:p>
        </w:tc>
        <w:tc>
          <w:tcPr>
            <w:tcW w:w="201" w:type="pct"/>
            <w:tcBorders>
              <w:top w:val="single" w:sz="4" w:space="0" w:color="auto"/>
              <w:bottom w:val="single" w:sz="18" w:space="0" w:color="999999" w:themeColor="text1" w:themeTint="66"/>
            </w:tcBorders>
          </w:tcPr>
          <w:p w14:paraId="1336174E" w14:textId="6CE1C2FB"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Pr>
                <w:i/>
                <w:iCs/>
                <w:sz w:val="20"/>
                <w:lang w:eastAsia="lt-LT"/>
              </w:rPr>
              <w:t>/12</w:t>
            </w:r>
          </w:p>
        </w:tc>
        <w:tc>
          <w:tcPr>
            <w:tcW w:w="200" w:type="pct"/>
            <w:tcBorders>
              <w:top w:val="single" w:sz="4" w:space="0" w:color="auto"/>
              <w:bottom w:val="single" w:sz="18" w:space="0" w:color="999999" w:themeColor="text1" w:themeTint="66"/>
            </w:tcBorders>
          </w:tcPr>
          <w:p w14:paraId="1D28D033" w14:textId="4ED525D3"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Pr>
                <w:i/>
                <w:iCs/>
                <w:sz w:val="20"/>
                <w:lang w:eastAsia="lt-LT"/>
              </w:rPr>
              <w:t>/12</w:t>
            </w:r>
          </w:p>
        </w:tc>
        <w:tc>
          <w:tcPr>
            <w:tcW w:w="210" w:type="pct"/>
            <w:tcBorders>
              <w:top w:val="single" w:sz="4" w:space="0" w:color="auto"/>
              <w:bottom w:val="single" w:sz="18" w:space="0" w:color="999999" w:themeColor="text1" w:themeTint="66"/>
            </w:tcBorders>
          </w:tcPr>
          <w:p w14:paraId="41C7E53B" w14:textId="75A1F43D"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200</w:t>
            </w:r>
            <w:r>
              <w:rPr>
                <w:i/>
                <w:iCs/>
                <w:sz w:val="20"/>
                <w:lang w:eastAsia="lt-LT"/>
              </w:rPr>
              <w:t>/12</w:t>
            </w:r>
          </w:p>
        </w:tc>
        <w:tc>
          <w:tcPr>
            <w:tcW w:w="352" w:type="pct"/>
            <w:tcBorders>
              <w:top w:val="single" w:sz="4" w:space="0" w:color="auto"/>
              <w:bottom w:val="single" w:sz="18" w:space="0" w:color="999999" w:themeColor="text1" w:themeTint="66"/>
            </w:tcBorders>
          </w:tcPr>
          <w:p w14:paraId="2CB1E4D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Direktoriaus pavaduotojas ugdymui.Mokytojai</w:t>
            </w:r>
          </w:p>
        </w:tc>
        <w:tc>
          <w:tcPr>
            <w:tcW w:w="265" w:type="pct"/>
            <w:tcBorders>
              <w:top w:val="single" w:sz="4" w:space="0" w:color="auto"/>
              <w:bottom w:val="single" w:sz="18" w:space="0" w:color="999999" w:themeColor="text1" w:themeTint="66"/>
            </w:tcBorders>
          </w:tcPr>
          <w:p w14:paraId="3FA424B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4" w:type="pct"/>
            <w:tcBorders>
              <w:top w:val="single" w:sz="4" w:space="0" w:color="auto"/>
              <w:bottom w:val="single" w:sz="18" w:space="0" w:color="999999" w:themeColor="text1" w:themeTint="66"/>
            </w:tcBorders>
          </w:tcPr>
          <w:p w14:paraId="1720F41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4" w:type="pct"/>
            <w:tcBorders>
              <w:top w:val="single" w:sz="4" w:space="0" w:color="auto"/>
              <w:bottom w:val="single" w:sz="18" w:space="0" w:color="999999" w:themeColor="text1" w:themeTint="66"/>
            </w:tcBorders>
          </w:tcPr>
          <w:p w14:paraId="6641FDD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6" w:type="pct"/>
            <w:tcBorders>
              <w:top w:val="single" w:sz="4" w:space="0" w:color="auto"/>
              <w:bottom w:val="single" w:sz="18" w:space="0" w:color="999999" w:themeColor="text1" w:themeTint="66"/>
            </w:tcBorders>
          </w:tcPr>
          <w:p w14:paraId="0CB4CE6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51" w:type="pct"/>
            <w:tcBorders>
              <w:top w:val="single" w:sz="4" w:space="0" w:color="auto"/>
              <w:bottom w:val="single" w:sz="18" w:space="0" w:color="999999" w:themeColor="text1" w:themeTint="66"/>
            </w:tcBorders>
          </w:tcPr>
          <w:p w14:paraId="0F5EBAA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216" w:type="pct"/>
            <w:tcBorders>
              <w:top w:val="single" w:sz="4" w:space="0" w:color="auto"/>
              <w:bottom w:val="single" w:sz="18" w:space="0" w:color="999999" w:themeColor="text1" w:themeTint="66"/>
            </w:tcBorders>
          </w:tcPr>
          <w:p w14:paraId="402A865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w:t>
            </w:r>
          </w:p>
        </w:tc>
        <w:tc>
          <w:tcPr>
            <w:tcW w:w="303" w:type="pct"/>
            <w:tcBorders>
              <w:top w:val="single" w:sz="4" w:space="0" w:color="auto"/>
              <w:bottom w:val="single" w:sz="18" w:space="0" w:color="999999" w:themeColor="text1" w:themeTint="66"/>
            </w:tcBorders>
          </w:tcPr>
          <w:p w14:paraId="3A704E8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MK</w:t>
            </w:r>
          </w:p>
        </w:tc>
        <w:tc>
          <w:tcPr>
            <w:tcW w:w="437" w:type="pct"/>
            <w:tcBorders>
              <w:top w:val="single" w:sz="4" w:space="0" w:color="auto"/>
              <w:bottom w:val="single" w:sz="18" w:space="0" w:color="999999" w:themeColor="text1" w:themeTint="66"/>
            </w:tcBorders>
          </w:tcPr>
          <w:p w14:paraId="0181A79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MK-mokinio krepšelis</w:t>
            </w:r>
          </w:p>
        </w:tc>
      </w:tr>
      <w:tr w:rsidR="0044787F" w:rsidRPr="0044787F" w14:paraId="59DA659D" w14:textId="77777777" w:rsidTr="00DF48C9">
        <w:trPr>
          <w:trHeight w:val="441"/>
        </w:trPr>
        <w:tc>
          <w:tcPr>
            <w:cnfStyle w:val="001000000000" w:firstRow="0" w:lastRow="0" w:firstColumn="1" w:lastColumn="0" w:oddVBand="0" w:evenVBand="0" w:oddHBand="0" w:evenHBand="0" w:firstRowFirstColumn="0" w:firstRowLastColumn="0" w:lastRowFirstColumn="0" w:lastRowLastColumn="0"/>
            <w:tcW w:w="301" w:type="pct"/>
            <w:tcBorders>
              <w:top w:val="single" w:sz="18" w:space="0" w:color="999999" w:themeColor="text1" w:themeTint="66"/>
              <w:bottom w:val="single" w:sz="12" w:space="0" w:color="999999" w:themeColor="text1" w:themeTint="66"/>
            </w:tcBorders>
            <w:hideMark/>
          </w:tcPr>
          <w:p w14:paraId="23C35DC2" w14:textId="77777777" w:rsidR="0044787F" w:rsidRPr="0044787F" w:rsidRDefault="0044787F" w:rsidP="00DF48C9">
            <w:pPr>
              <w:spacing w:before="100" w:beforeAutospacing="1" w:after="100" w:afterAutospacing="1"/>
              <w:rPr>
                <w:sz w:val="18"/>
                <w:szCs w:val="18"/>
                <w:lang w:eastAsia="lt-LT"/>
              </w:rPr>
            </w:pPr>
            <w:r w:rsidRPr="0044787F">
              <w:rPr>
                <w:color w:val="000000"/>
                <w:sz w:val="18"/>
                <w:szCs w:val="18"/>
                <w:lang w:eastAsia="lt-LT"/>
              </w:rPr>
              <w:t>02.</w:t>
            </w:r>
          </w:p>
        </w:tc>
        <w:tc>
          <w:tcPr>
            <w:tcW w:w="859" w:type="pct"/>
            <w:gridSpan w:val="2"/>
            <w:tcBorders>
              <w:top w:val="single" w:sz="18" w:space="0" w:color="999999" w:themeColor="text1" w:themeTint="66"/>
              <w:bottom w:val="single" w:sz="12" w:space="0" w:color="999999" w:themeColor="text1" w:themeTint="66"/>
            </w:tcBorders>
            <w:hideMark/>
          </w:tcPr>
          <w:p w14:paraId="18F0B1B9"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r w:rsidRPr="0044787F">
              <w:rPr>
                <w:b/>
                <w:bCs/>
                <w:color w:val="000000"/>
                <w:sz w:val="18"/>
                <w:szCs w:val="18"/>
                <w:lang w:eastAsia="lt-LT"/>
              </w:rPr>
              <w:t xml:space="preserve">Tikslas. </w:t>
            </w:r>
          </w:p>
          <w:p w14:paraId="64DEBC4E"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 </w:t>
            </w:r>
            <w:r w:rsidRPr="0044787F">
              <w:rPr>
                <w:sz w:val="20"/>
              </w:rPr>
              <w:t>Prižiūrėti ir modernizuoti savivaldybės viešąją infrastruktūrą</w:t>
            </w:r>
          </w:p>
        </w:tc>
        <w:tc>
          <w:tcPr>
            <w:tcW w:w="3100" w:type="pct"/>
            <w:gridSpan w:val="13"/>
            <w:tcBorders>
              <w:top w:val="single" w:sz="18" w:space="0" w:color="999999" w:themeColor="text1" w:themeTint="66"/>
              <w:bottom w:val="single" w:sz="12" w:space="0" w:color="999999" w:themeColor="text1" w:themeTint="66"/>
            </w:tcBorders>
          </w:tcPr>
          <w:p w14:paraId="4FEADBB8" w14:textId="400E4E13" w:rsidR="0044787F" w:rsidRPr="0044787F" w:rsidRDefault="00D941C2"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20"/>
                <w:lang w:eastAsia="lt-LT"/>
              </w:rPr>
            </w:pPr>
            <w:r w:rsidRPr="004903EA">
              <w:rPr>
                <w:i/>
                <w:iCs/>
                <w:sz w:val="20"/>
                <w:lang w:eastAsia="lt-LT"/>
              </w:rPr>
              <w:t>Modernizuotos mokyklos erdvės (</w:t>
            </w:r>
            <w:r w:rsidR="0044787F" w:rsidRPr="0044787F">
              <w:rPr>
                <w:i/>
                <w:iCs/>
                <w:sz w:val="20"/>
                <w:lang w:eastAsia="lt-LT"/>
              </w:rPr>
              <w:t>Kvadratiniai metrai. Procentai nuo bendro kiekio. Pokytis procentais</w:t>
            </w:r>
            <w:r>
              <w:rPr>
                <w:i/>
                <w:iCs/>
                <w:sz w:val="20"/>
                <w:lang w:eastAsia="lt-LT"/>
              </w:rPr>
              <w:t>)</w:t>
            </w:r>
          </w:p>
        </w:tc>
        <w:tc>
          <w:tcPr>
            <w:tcW w:w="303" w:type="pct"/>
            <w:tcBorders>
              <w:top w:val="single" w:sz="18" w:space="0" w:color="999999" w:themeColor="text1" w:themeTint="66"/>
              <w:bottom w:val="single" w:sz="12" w:space="0" w:color="999999" w:themeColor="text1" w:themeTint="66"/>
            </w:tcBorders>
          </w:tcPr>
          <w:p w14:paraId="7FFC0472" w14:textId="77777777" w:rsidR="0044787F" w:rsidRPr="0044787F" w:rsidRDefault="0044787F" w:rsidP="00DF48C9">
            <w:pPr>
              <w:spacing w:before="100" w:beforeAutospacing="1" w:after="100" w:afterAutospacing="1"/>
              <w:ind w:left="125"/>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Proc.</w:t>
            </w:r>
          </w:p>
          <w:p w14:paraId="02438B1E" w14:textId="77777777" w:rsidR="0044787F" w:rsidRPr="0044787F" w:rsidRDefault="0044787F" w:rsidP="00DF48C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Kv. m.</w:t>
            </w:r>
          </w:p>
        </w:tc>
        <w:tc>
          <w:tcPr>
            <w:tcW w:w="437" w:type="pct"/>
            <w:tcBorders>
              <w:top w:val="single" w:sz="18" w:space="0" w:color="999999" w:themeColor="text1" w:themeTint="66"/>
              <w:bottom w:val="single" w:sz="12" w:space="0" w:color="999999" w:themeColor="text1" w:themeTint="66"/>
            </w:tcBorders>
          </w:tcPr>
          <w:p w14:paraId="764E73E1" w14:textId="0711C705" w:rsidR="00D941C2" w:rsidRPr="004903EA" w:rsidRDefault="004903EA" w:rsidP="00D941C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sz w:val="16"/>
                <w:szCs w:val="16"/>
                <w:lang w:eastAsia="lt-LT"/>
              </w:rPr>
            </w:pPr>
            <w:r w:rsidRPr="004903EA">
              <w:rPr>
                <w:i/>
                <w:iCs/>
                <w:sz w:val="16"/>
                <w:szCs w:val="16"/>
                <w:lang w:eastAsia="lt-LT"/>
              </w:rPr>
              <w:t>100</w:t>
            </w:r>
          </w:p>
          <w:p w14:paraId="743CC18E" w14:textId="2479F8E7" w:rsidR="004903EA" w:rsidRPr="0044787F" w:rsidRDefault="004903EA" w:rsidP="00D941C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i/>
                <w:iCs/>
                <w:color w:val="A6A6A6" w:themeColor="background1" w:themeShade="A6"/>
                <w:sz w:val="16"/>
                <w:szCs w:val="16"/>
                <w:lang w:eastAsia="lt-LT"/>
              </w:rPr>
            </w:pPr>
          </w:p>
        </w:tc>
      </w:tr>
      <w:tr w:rsidR="0044787F" w:rsidRPr="0044787F" w14:paraId="09279D20" w14:textId="77777777" w:rsidTr="00DF48C9">
        <w:trPr>
          <w:trHeight w:val="589"/>
        </w:trPr>
        <w:tc>
          <w:tcPr>
            <w:cnfStyle w:val="001000000000" w:firstRow="0" w:lastRow="0" w:firstColumn="1" w:lastColumn="0" w:oddVBand="0" w:evenVBand="0" w:oddHBand="0" w:evenHBand="0" w:firstRowFirstColumn="0" w:firstRowLastColumn="0" w:lastRowFirstColumn="0" w:lastRowLastColumn="0"/>
            <w:tcW w:w="301" w:type="pct"/>
            <w:tcBorders>
              <w:top w:val="single" w:sz="12" w:space="0" w:color="999999" w:themeColor="text1" w:themeTint="66"/>
            </w:tcBorders>
            <w:hideMark/>
          </w:tcPr>
          <w:p w14:paraId="2A7920B6" w14:textId="77777777" w:rsidR="0044787F" w:rsidRPr="0044787F" w:rsidRDefault="0044787F" w:rsidP="00DF48C9">
            <w:pPr>
              <w:rPr>
                <w:sz w:val="18"/>
                <w:szCs w:val="18"/>
                <w:lang w:eastAsia="lt-LT"/>
              </w:rPr>
            </w:pPr>
            <w:r w:rsidRPr="0044787F">
              <w:rPr>
                <w:color w:val="000000"/>
                <w:sz w:val="18"/>
                <w:szCs w:val="18"/>
                <w:lang w:eastAsia="lt-LT"/>
              </w:rPr>
              <w:t>02.01.</w:t>
            </w:r>
          </w:p>
        </w:tc>
        <w:tc>
          <w:tcPr>
            <w:tcW w:w="4699" w:type="pct"/>
            <w:gridSpan w:val="17"/>
            <w:tcBorders>
              <w:top w:val="single" w:sz="12" w:space="0" w:color="999999" w:themeColor="text1" w:themeTint="66"/>
            </w:tcBorders>
          </w:tcPr>
          <w:p w14:paraId="03E8B672"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r w:rsidRPr="0044787F">
              <w:rPr>
                <w:b/>
                <w:bCs/>
                <w:color w:val="000000"/>
                <w:sz w:val="18"/>
                <w:szCs w:val="18"/>
                <w:lang w:eastAsia="lt-LT"/>
              </w:rPr>
              <w:t xml:space="preserve">Uždavinys. </w:t>
            </w:r>
          </w:p>
          <w:p w14:paraId="11ABDC1A"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Cs/>
                <w:color w:val="000000"/>
                <w:sz w:val="20"/>
                <w:lang w:eastAsia="lt-LT"/>
              </w:rPr>
            </w:pPr>
            <w:r w:rsidRPr="0044787F">
              <w:rPr>
                <w:bCs/>
                <w:color w:val="000000"/>
                <w:sz w:val="20"/>
                <w:lang w:eastAsia="lt-LT"/>
              </w:rPr>
              <w:t xml:space="preserve">Modernizuoti mokyklos pastato vidaus patalpas ir lauko teritorijos infrastruktūrą. </w:t>
            </w:r>
          </w:p>
        </w:tc>
      </w:tr>
      <w:tr w:rsidR="0044787F" w:rsidRPr="0044787F" w14:paraId="4ECD5978" w14:textId="77777777" w:rsidTr="00DF48C9">
        <w:trPr>
          <w:trHeight w:val="205"/>
        </w:trPr>
        <w:tc>
          <w:tcPr>
            <w:cnfStyle w:val="001000000000" w:firstRow="0" w:lastRow="0" w:firstColumn="1" w:lastColumn="0" w:oddVBand="0" w:evenVBand="0" w:oddHBand="0" w:evenHBand="0" w:firstRowFirstColumn="0" w:firstRowLastColumn="0" w:lastRowFirstColumn="0" w:lastRowLastColumn="0"/>
            <w:tcW w:w="757" w:type="pct"/>
            <w:gridSpan w:val="2"/>
            <w:vMerge w:val="restart"/>
            <w:hideMark/>
          </w:tcPr>
          <w:p w14:paraId="4FC399A2" w14:textId="77777777" w:rsidR="0044787F" w:rsidRPr="0044787F" w:rsidRDefault="0044787F" w:rsidP="00DF48C9">
            <w:pPr>
              <w:spacing w:before="100" w:beforeAutospacing="1" w:after="100" w:afterAutospacing="1"/>
              <w:jc w:val="center"/>
              <w:rPr>
                <w:b w:val="0"/>
                <w:bCs w:val="0"/>
                <w:sz w:val="16"/>
                <w:szCs w:val="16"/>
                <w:lang w:eastAsia="lt-LT"/>
              </w:rPr>
            </w:pPr>
            <w:r w:rsidRPr="0044787F">
              <w:rPr>
                <w:sz w:val="16"/>
                <w:szCs w:val="16"/>
                <w:lang w:eastAsia="lt-LT"/>
              </w:rPr>
              <w:t>Priemonės (projekto) pavadinimas</w:t>
            </w:r>
          </w:p>
        </w:tc>
        <w:tc>
          <w:tcPr>
            <w:tcW w:w="403" w:type="pct"/>
            <w:vMerge w:val="restart"/>
            <w:hideMark/>
          </w:tcPr>
          <w:p w14:paraId="1DE9C0D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Proceso ir (ar) indėlio vertinimo kriterijai ir mato vienetai</w:t>
            </w:r>
          </w:p>
        </w:tc>
        <w:tc>
          <w:tcPr>
            <w:tcW w:w="1252" w:type="pct"/>
            <w:gridSpan w:val="6"/>
          </w:tcPr>
          <w:p w14:paraId="2B9865B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Vertinimo kriterijų reikšmės</w:t>
            </w:r>
          </w:p>
        </w:tc>
        <w:tc>
          <w:tcPr>
            <w:tcW w:w="352" w:type="pct"/>
            <w:vMerge w:val="restart"/>
            <w:hideMark/>
          </w:tcPr>
          <w:p w14:paraId="1082838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Atsakingi vykdytojai</w:t>
            </w:r>
          </w:p>
        </w:tc>
        <w:tc>
          <w:tcPr>
            <w:tcW w:w="1496" w:type="pct"/>
            <w:gridSpan w:val="6"/>
          </w:tcPr>
          <w:p w14:paraId="79FDBE4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Finansavimas (asignavimai), tūkst. Eur</w:t>
            </w:r>
          </w:p>
        </w:tc>
        <w:tc>
          <w:tcPr>
            <w:tcW w:w="303" w:type="pct"/>
          </w:tcPr>
          <w:p w14:paraId="1679352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Finansavimo šaltinis</w:t>
            </w:r>
          </w:p>
        </w:tc>
        <w:tc>
          <w:tcPr>
            <w:tcW w:w="437" w:type="pct"/>
          </w:tcPr>
          <w:p w14:paraId="42FA16E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Pastabos</w:t>
            </w:r>
          </w:p>
          <w:p w14:paraId="0F4E6D8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r>
      <w:tr w:rsidR="0044787F" w:rsidRPr="0044787F" w14:paraId="28959F77" w14:textId="77777777" w:rsidTr="00DF48C9">
        <w:trPr>
          <w:trHeight w:val="357"/>
        </w:trPr>
        <w:tc>
          <w:tcPr>
            <w:cnfStyle w:val="001000000000" w:firstRow="0" w:lastRow="0" w:firstColumn="1" w:lastColumn="0" w:oddVBand="0" w:evenVBand="0" w:oddHBand="0" w:evenHBand="0" w:firstRowFirstColumn="0" w:firstRowLastColumn="0" w:lastRowFirstColumn="0" w:lastRowLastColumn="0"/>
            <w:tcW w:w="757" w:type="pct"/>
            <w:gridSpan w:val="2"/>
            <w:vMerge/>
            <w:hideMark/>
          </w:tcPr>
          <w:p w14:paraId="36EE209E" w14:textId="77777777" w:rsidR="0044787F" w:rsidRPr="0044787F" w:rsidRDefault="0044787F" w:rsidP="00DF48C9">
            <w:pPr>
              <w:rPr>
                <w:b w:val="0"/>
                <w:bCs w:val="0"/>
                <w:sz w:val="18"/>
                <w:szCs w:val="18"/>
                <w:lang w:eastAsia="lt-LT"/>
              </w:rPr>
            </w:pPr>
          </w:p>
        </w:tc>
        <w:tc>
          <w:tcPr>
            <w:tcW w:w="403" w:type="pct"/>
            <w:vMerge/>
            <w:hideMark/>
          </w:tcPr>
          <w:p w14:paraId="686626F0"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c>
          <w:tcPr>
            <w:tcW w:w="239" w:type="pct"/>
          </w:tcPr>
          <w:p w14:paraId="31F0A15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2021</w:t>
            </w:r>
          </w:p>
        </w:tc>
        <w:tc>
          <w:tcPr>
            <w:tcW w:w="201" w:type="pct"/>
          </w:tcPr>
          <w:p w14:paraId="776ABD3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01" w:type="pct"/>
          </w:tcPr>
          <w:p w14:paraId="54E966F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2024</w:t>
            </w:r>
          </w:p>
        </w:tc>
        <w:tc>
          <w:tcPr>
            <w:tcW w:w="201" w:type="pct"/>
          </w:tcPr>
          <w:p w14:paraId="1920850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00" w:type="pct"/>
          </w:tcPr>
          <w:p w14:paraId="0F9C08D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2026</w:t>
            </w:r>
          </w:p>
        </w:tc>
        <w:tc>
          <w:tcPr>
            <w:tcW w:w="210" w:type="pct"/>
          </w:tcPr>
          <w:p w14:paraId="700C6C9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sz w:val="18"/>
                <w:szCs w:val="18"/>
                <w:lang w:eastAsia="lt-LT"/>
              </w:rPr>
              <w:t>2027</w:t>
            </w:r>
          </w:p>
        </w:tc>
        <w:tc>
          <w:tcPr>
            <w:tcW w:w="352" w:type="pct"/>
            <w:vMerge/>
          </w:tcPr>
          <w:p w14:paraId="27AE84B8" w14:textId="77777777" w:rsidR="0044787F" w:rsidRPr="0044787F" w:rsidRDefault="0044787F" w:rsidP="00DF48C9">
            <w:pP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c>
          <w:tcPr>
            <w:tcW w:w="265" w:type="pct"/>
          </w:tcPr>
          <w:p w14:paraId="6D265298"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sz w:val="18"/>
                <w:szCs w:val="18"/>
                <w:lang w:eastAsia="lt-LT"/>
              </w:rPr>
            </w:pPr>
            <w:r w:rsidRPr="0044787F">
              <w:rPr>
                <w:i/>
                <w:iCs/>
                <w:sz w:val="18"/>
                <w:szCs w:val="18"/>
                <w:lang w:eastAsia="lt-LT"/>
              </w:rPr>
              <w:t>2021</w:t>
            </w:r>
          </w:p>
        </w:tc>
        <w:tc>
          <w:tcPr>
            <w:tcW w:w="254" w:type="pct"/>
          </w:tcPr>
          <w:p w14:paraId="723B838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2023</w:t>
            </w:r>
          </w:p>
        </w:tc>
        <w:tc>
          <w:tcPr>
            <w:tcW w:w="254" w:type="pct"/>
          </w:tcPr>
          <w:p w14:paraId="7032E5FB"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2024</w:t>
            </w:r>
          </w:p>
        </w:tc>
        <w:tc>
          <w:tcPr>
            <w:tcW w:w="256" w:type="pct"/>
          </w:tcPr>
          <w:p w14:paraId="6BADB0B6"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2025</w:t>
            </w:r>
          </w:p>
        </w:tc>
        <w:tc>
          <w:tcPr>
            <w:tcW w:w="251" w:type="pct"/>
          </w:tcPr>
          <w:p w14:paraId="016130EE"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2026</w:t>
            </w:r>
          </w:p>
        </w:tc>
        <w:tc>
          <w:tcPr>
            <w:tcW w:w="216" w:type="pct"/>
          </w:tcPr>
          <w:p w14:paraId="089EC2DA" w14:textId="77777777" w:rsidR="0044787F" w:rsidRPr="0044787F" w:rsidRDefault="0044787F" w:rsidP="00DF48C9">
            <w:pPr>
              <w:jc w:val="center"/>
              <w:cnfStyle w:val="000000000000" w:firstRow="0" w:lastRow="0" w:firstColumn="0" w:lastColumn="0" w:oddVBand="0" w:evenVBand="0" w:oddHBand="0" w:evenHBand="0" w:firstRowFirstColumn="0" w:firstRowLastColumn="0" w:lastRowFirstColumn="0" w:lastRowLastColumn="0"/>
              <w:rPr>
                <w:i/>
                <w:iCs/>
                <w:sz w:val="18"/>
                <w:szCs w:val="18"/>
                <w:lang w:eastAsia="lt-LT"/>
              </w:rPr>
            </w:pPr>
            <w:r w:rsidRPr="0044787F">
              <w:rPr>
                <w:i/>
                <w:iCs/>
                <w:sz w:val="18"/>
                <w:szCs w:val="18"/>
                <w:lang w:eastAsia="lt-LT"/>
              </w:rPr>
              <w:t>2027</w:t>
            </w:r>
          </w:p>
        </w:tc>
        <w:tc>
          <w:tcPr>
            <w:tcW w:w="303" w:type="pct"/>
          </w:tcPr>
          <w:p w14:paraId="4DA5D50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c>
          <w:tcPr>
            <w:tcW w:w="437" w:type="pct"/>
          </w:tcPr>
          <w:p w14:paraId="6DE941F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8"/>
                <w:szCs w:val="18"/>
                <w:lang w:eastAsia="lt-LT"/>
              </w:rPr>
            </w:pPr>
          </w:p>
        </w:tc>
      </w:tr>
      <w:tr w:rsidR="0044787F" w:rsidRPr="0044787F" w14:paraId="15336FD2" w14:textId="77777777" w:rsidTr="00DF48C9">
        <w:trPr>
          <w:trHeight w:val="540"/>
        </w:trPr>
        <w:tc>
          <w:tcPr>
            <w:cnfStyle w:val="001000000000" w:firstRow="0" w:lastRow="0" w:firstColumn="1" w:lastColumn="0" w:oddVBand="0" w:evenVBand="0" w:oddHBand="0" w:evenHBand="0" w:firstRowFirstColumn="0" w:firstRowLastColumn="0" w:lastRowFirstColumn="0" w:lastRowLastColumn="0"/>
            <w:tcW w:w="301" w:type="pct"/>
            <w:hideMark/>
          </w:tcPr>
          <w:p w14:paraId="0F136B2E"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02.01.01</w:t>
            </w:r>
          </w:p>
        </w:tc>
        <w:tc>
          <w:tcPr>
            <w:tcW w:w="456" w:type="pct"/>
          </w:tcPr>
          <w:p w14:paraId="77037A1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Bendro naudojimo erdvių atnaujinimas papildant jas inovatyviomis priemonėmis</w:t>
            </w:r>
          </w:p>
        </w:tc>
        <w:tc>
          <w:tcPr>
            <w:tcW w:w="403" w:type="pct"/>
          </w:tcPr>
          <w:p w14:paraId="5B705910" w14:textId="265C70F3" w:rsidR="0044787F" w:rsidRPr="0044787F" w:rsidRDefault="004903EA"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lang w:eastAsia="lt-LT"/>
              </w:rPr>
            </w:pPr>
            <w:r>
              <w:rPr>
                <w:sz w:val="20"/>
                <w:lang w:eastAsia="lt-LT"/>
              </w:rPr>
              <w:t>Vnt.</w:t>
            </w:r>
          </w:p>
        </w:tc>
        <w:tc>
          <w:tcPr>
            <w:tcW w:w="239" w:type="pct"/>
          </w:tcPr>
          <w:p w14:paraId="0015B36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0</w:t>
            </w:r>
          </w:p>
        </w:tc>
        <w:tc>
          <w:tcPr>
            <w:tcW w:w="201" w:type="pct"/>
          </w:tcPr>
          <w:p w14:paraId="5B8F2751" w14:textId="389DDCB8"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13</w:t>
            </w:r>
          </w:p>
        </w:tc>
        <w:tc>
          <w:tcPr>
            <w:tcW w:w="201" w:type="pct"/>
          </w:tcPr>
          <w:p w14:paraId="1DE4262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201" w:type="pct"/>
          </w:tcPr>
          <w:p w14:paraId="54991BA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0" w:type="pct"/>
          </w:tcPr>
          <w:p w14:paraId="10C5F1C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210" w:type="pct"/>
          </w:tcPr>
          <w:p w14:paraId="14D9A75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352" w:type="pct"/>
          </w:tcPr>
          <w:p w14:paraId="7CF600C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Direktorius, ūkio skyriaus vadovas.</w:t>
            </w:r>
          </w:p>
        </w:tc>
        <w:tc>
          <w:tcPr>
            <w:tcW w:w="265" w:type="pct"/>
          </w:tcPr>
          <w:p w14:paraId="0488F7B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0</w:t>
            </w:r>
          </w:p>
        </w:tc>
        <w:tc>
          <w:tcPr>
            <w:tcW w:w="254" w:type="pct"/>
          </w:tcPr>
          <w:p w14:paraId="1594C38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55,0</w:t>
            </w:r>
          </w:p>
        </w:tc>
        <w:tc>
          <w:tcPr>
            <w:tcW w:w="254" w:type="pct"/>
          </w:tcPr>
          <w:p w14:paraId="071E294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6" w:type="pct"/>
          </w:tcPr>
          <w:p w14:paraId="2B2144D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1" w:type="pct"/>
          </w:tcPr>
          <w:p w14:paraId="365B5FC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216" w:type="pct"/>
          </w:tcPr>
          <w:p w14:paraId="6A75FD1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p>
        </w:tc>
        <w:tc>
          <w:tcPr>
            <w:tcW w:w="303" w:type="pct"/>
          </w:tcPr>
          <w:p w14:paraId="4B7AD36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w:t>
            </w:r>
          </w:p>
        </w:tc>
        <w:tc>
          <w:tcPr>
            <w:tcW w:w="437" w:type="pct"/>
          </w:tcPr>
          <w:p w14:paraId="420D599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2"/>
                <w:szCs w:val="12"/>
                <w:lang w:eastAsia="lt-LT"/>
              </w:rPr>
            </w:pPr>
            <w:r w:rsidRPr="0044787F">
              <w:rPr>
                <w:i/>
                <w:iCs/>
                <w:sz w:val="20"/>
                <w:lang w:eastAsia="lt-LT"/>
              </w:rPr>
              <w:t>SB-savivaldybėsbiudžetas</w:t>
            </w:r>
          </w:p>
        </w:tc>
      </w:tr>
      <w:tr w:rsidR="0044787F" w:rsidRPr="0044787F" w14:paraId="6F2EC5F7" w14:textId="77777777" w:rsidTr="00DF48C9">
        <w:trPr>
          <w:trHeight w:val="555"/>
        </w:trPr>
        <w:tc>
          <w:tcPr>
            <w:cnfStyle w:val="001000000000" w:firstRow="0" w:lastRow="0" w:firstColumn="1" w:lastColumn="0" w:oddVBand="0" w:evenVBand="0" w:oddHBand="0" w:evenHBand="0" w:firstRowFirstColumn="0" w:firstRowLastColumn="0" w:lastRowFirstColumn="0" w:lastRowLastColumn="0"/>
            <w:tcW w:w="301" w:type="pct"/>
            <w:tcBorders>
              <w:bottom w:val="single" w:sz="4" w:space="0" w:color="auto"/>
            </w:tcBorders>
          </w:tcPr>
          <w:p w14:paraId="71557CF7"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02.01.02.</w:t>
            </w:r>
          </w:p>
        </w:tc>
        <w:tc>
          <w:tcPr>
            <w:tcW w:w="456" w:type="pct"/>
            <w:tcBorders>
              <w:bottom w:val="single" w:sz="4" w:space="0" w:color="auto"/>
            </w:tcBorders>
          </w:tcPr>
          <w:p w14:paraId="77A7F9F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Cs/>
                <w:sz w:val="20"/>
                <w:lang w:eastAsia="lt-LT"/>
              </w:rPr>
            </w:pPr>
            <w:r w:rsidRPr="0044787F">
              <w:rPr>
                <w:iCs/>
                <w:sz w:val="20"/>
                <w:lang w:eastAsia="lt-LT"/>
              </w:rPr>
              <w:t>Grupių Nr. 2,3,4 remontas</w:t>
            </w:r>
          </w:p>
        </w:tc>
        <w:tc>
          <w:tcPr>
            <w:tcW w:w="403" w:type="pct"/>
            <w:tcBorders>
              <w:bottom w:val="single" w:sz="4" w:space="0" w:color="auto"/>
            </w:tcBorders>
          </w:tcPr>
          <w:p w14:paraId="022DDB8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Vnt.</w:t>
            </w:r>
          </w:p>
        </w:tc>
        <w:tc>
          <w:tcPr>
            <w:tcW w:w="239" w:type="pct"/>
            <w:tcBorders>
              <w:bottom w:val="single" w:sz="4" w:space="0" w:color="auto"/>
            </w:tcBorders>
          </w:tcPr>
          <w:p w14:paraId="344C106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bottom w:val="single" w:sz="4" w:space="0" w:color="auto"/>
            </w:tcBorders>
          </w:tcPr>
          <w:p w14:paraId="651D2B8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bottom w:val="single" w:sz="4" w:space="0" w:color="auto"/>
            </w:tcBorders>
          </w:tcPr>
          <w:p w14:paraId="2B1B1C01" w14:textId="16629899"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3</w:t>
            </w:r>
          </w:p>
        </w:tc>
        <w:tc>
          <w:tcPr>
            <w:tcW w:w="201" w:type="pct"/>
            <w:tcBorders>
              <w:bottom w:val="single" w:sz="4" w:space="0" w:color="auto"/>
            </w:tcBorders>
          </w:tcPr>
          <w:p w14:paraId="4A0E1CE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0" w:type="pct"/>
            <w:tcBorders>
              <w:bottom w:val="single" w:sz="4" w:space="0" w:color="auto"/>
            </w:tcBorders>
          </w:tcPr>
          <w:p w14:paraId="1A7832F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0" w:type="pct"/>
            <w:tcBorders>
              <w:bottom w:val="single" w:sz="4" w:space="0" w:color="auto"/>
            </w:tcBorders>
          </w:tcPr>
          <w:p w14:paraId="1047440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52" w:type="pct"/>
            <w:tcBorders>
              <w:bottom w:val="single" w:sz="4" w:space="0" w:color="auto"/>
            </w:tcBorders>
          </w:tcPr>
          <w:p w14:paraId="1908CF4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bottom w:val="single" w:sz="4" w:space="0" w:color="auto"/>
            </w:tcBorders>
          </w:tcPr>
          <w:p w14:paraId="0203B1E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bottom w:val="single" w:sz="4" w:space="0" w:color="auto"/>
            </w:tcBorders>
          </w:tcPr>
          <w:p w14:paraId="62CBC03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bottom w:val="single" w:sz="4" w:space="0" w:color="auto"/>
            </w:tcBorders>
          </w:tcPr>
          <w:p w14:paraId="3D9A79D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50,0</w:t>
            </w:r>
          </w:p>
        </w:tc>
        <w:tc>
          <w:tcPr>
            <w:tcW w:w="256" w:type="pct"/>
            <w:tcBorders>
              <w:bottom w:val="single" w:sz="4" w:space="0" w:color="auto"/>
            </w:tcBorders>
          </w:tcPr>
          <w:p w14:paraId="6A40245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1" w:type="pct"/>
            <w:tcBorders>
              <w:bottom w:val="single" w:sz="4" w:space="0" w:color="auto"/>
            </w:tcBorders>
          </w:tcPr>
          <w:p w14:paraId="39BFCAA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6" w:type="pct"/>
            <w:tcBorders>
              <w:bottom w:val="single" w:sz="4" w:space="0" w:color="auto"/>
            </w:tcBorders>
          </w:tcPr>
          <w:p w14:paraId="0DCED58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03" w:type="pct"/>
            <w:tcBorders>
              <w:bottom w:val="single" w:sz="4" w:space="0" w:color="auto"/>
            </w:tcBorders>
          </w:tcPr>
          <w:p w14:paraId="52E2092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w:t>
            </w:r>
          </w:p>
        </w:tc>
        <w:tc>
          <w:tcPr>
            <w:tcW w:w="437" w:type="pct"/>
            <w:tcBorders>
              <w:bottom w:val="single" w:sz="4" w:space="0" w:color="auto"/>
            </w:tcBorders>
          </w:tcPr>
          <w:p w14:paraId="44864C6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2"/>
                <w:szCs w:val="12"/>
                <w:lang w:eastAsia="lt-LT"/>
              </w:rPr>
            </w:pPr>
            <w:r w:rsidRPr="0044787F">
              <w:rPr>
                <w:i/>
                <w:iCs/>
                <w:sz w:val="20"/>
                <w:lang w:eastAsia="lt-LT"/>
              </w:rPr>
              <w:t>SB-savivaldybėsbiudžetas</w:t>
            </w:r>
          </w:p>
        </w:tc>
      </w:tr>
      <w:tr w:rsidR="0044787F" w:rsidRPr="0044787F" w14:paraId="0EC85D79" w14:textId="77777777" w:rsidTr="00DF48C9">
        <w:trPr>
          <w:trHeight w:val="360"/>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706D82CC"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02.01.03.</w:t>
            </w:r>
          </w:p>
        </w:tc>
        <w:tc>
          <w:tcPr>
            <w:tcW w:w="456" w:type="pct"/>
            <w:tcBorders>
              <w:top w:val="single" w:sz="4" w:space="0" w:color="auto"/>
              <w:bottom w:val="single" w:sz="4" w:space="0" w:color="auto"/>
            </w:tcBorders>
          </w:tcPr>
          <w:p w14:paraId="343FC5D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Cs/>
                <w:sz w:val="20"/>
                <w:lang w:eastAsia="lt-LT"/>
              </w:rPr>
            </w:pPr>
            <w:r w:rsidRPr="0044787F">
              <w:rPr>
                <w:iCs/>
                <w:sz w:val="20"/>
                <w:lang w:eastAsia="lt-LT"/>
              </w:rPr>
              <w:t>Sporto salės remontas</w:t>
            </w:r>
          </w:p>
        </w:tc>
        <w:tc>
          <w:tcPr>
            <w:tcW w:w="403" w:type="pct"/>
            <w:tcBorders>
              <w:top w:val="single" w:sz="4" w:space="0" w:color="auto"/>
              <w:bottom w:val="single" w:sz="4" w:space="0" w:color="auto"/>
            </w:tcBorders>
          </w:tcPr>
          <w:p w14:paraId="0D96B5E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Proc.</w:t>
            </w:r>
          </w:p>
        </w:tc>
        <w:tc>
          <w:tcPr>
            <w:tcW w:w="239" w:type="pct"/>
            <w:tcBorders>
              <w:top w:val="single" w:sz="4" w:space="0" w:color="auto"/>
              <w:bottom w:val="single" w:sz="4" w:space="0" w:color="auto"/>
            </w:tcBorders>
          </w:tcPr>
          <w:p w14:paraId="69CE54F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2B9E319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6EE2427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791D387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0" w:type="pct"/>
            <w:tcBorders>
              <w:top w:val="single" w:sz="4" w:space="0" w:color="auto"/>
              <w:bottom w:val="single" w:sz="4" w:space="0" w:color="auto"/>
            </w:tcBorders>
          </w:tcPr>
          <w:p w14:paraId="710CB1C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0" w:type="pct"/>
            <w:tcBorders>
              <w:top w:val="single" w:sz="4" w:space="0" w:color="auto"/>
              <w:bottom w:val="single" w:sz="4" w:space="0" w:color="auto"/>
            </w:tcBorders>
          </w:tcPr>
          <w:p w14:paraId="0F0C28A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52" w:type="pct"/>
            <w:tcBorders>
              <w:top w:val="single" w:sz="4" w:space="0" w:color="auto"/>
              <w:bottom w:val="single" w:sz="4" w:space="0" w:color="auto"/>
            </w:tcBorders>
          </w:tcPr>
          <w:p w14:paraId="608186E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top w:val="single" w:sz="4" w:space="0" w:color="auto"/>
              <w:bottom w:val="single" w:sz="4" w:space="0" w:color="auto"/>
            </w:tcBorders>
          </w:tcPr>
          <w:p w14:paraId="6420669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4A0D7F0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02D03D1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6" w:type="pct"/>
            <w:tcBorders>
              <w:top w:val="single" w:sz="4" w:space="0" w:color="auto"/>
              <w:bottom w:val="single" w:sz="4" w:space="0" w:color="auto"/>
            </w:tcBorders>
          </w:tcPr>
          <w:p w14:paraId="09C5532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50,0</w:t>
            </w:r>
          </w:p>
        </w:tc>
        <w:tc>
          <w:tcPr>
            <w:tcW w:w="251" w:type="pct"/>
            <w:tcBorders>
              <w:top w:val="single" w:sz="4" w:space="0" w:color="auto"/>
              <w:bottom w:val="single" w:sz="4" w:space="0" w:color="auto"/>
            </w:tcBorders>
          </w:tcPr>
          <w:p w14:paraId="721311C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6" w:type="pct"/>
            <w:tcBorders>
              <w:top w:val="single" w:sz="4" w:space="0" w:color="auto"/>
              <w:bottom w:val="single" w:sz="4" w:space="0" w:color="auto"/>
            </w:tcBorders>
          </w:tcPr>
          <w:p w14:paraId="609DC24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03" w:type="pct"/>
            <w:tcBorders>
              <w:top w:val="single" w:sz="4" w:space="0" w:color="auto"/>
              <w:bottom w:val="single" w:sz="4" w:space="0" w:color="auto"/>
            </w:tcBorders>
          </w:tcPr>
          <w:p w14:paraId="1F32AA9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w:t>
            </w:r>
          </w:p>
        </w:tc>
        <w:tc>
          <w:tcPr>
            <w:tcW w:w="437" w:type="pct"/>
            <w:tcBorders>
              <w:top w:val="single" w:sz="4" w:space="0" w:color="auto"/>
              <w:bottom w:val="single" w:sz="4" w:space="0" w:color="auto"/>
            </w:tcBorders>
          </w:tcPr>
          <w:p w14:paraId="75C7D87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2"/>
                <w:szCs w:val="12"/>
                <w:lang w:eastAsia="lt-LT"/>
              </w:rPr>
            </w:pPr>
            <w:r w:rsidRPr="0044787F">
              <w:rPr>
                <w:i/>
                <w:iCs/>
                <w:sz w:val="20"/>
                <w:lang w:eastAsia="lt-LT"/>
              </w:rPr>
              <w:t>SB-savivaldybėsbiudžetas</w:t>
            </w:r>
          </w:p>
        </w:tc>
      </w:tr>
      <w:tr w:rsidR="0044787F" w:rsidRPr="0044787F" w14:paraId="2AD4020F"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37B69165"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lastRenderedPageBreak/>
              <w:t>02.01.04.</w:t>
            </w:r>
          </w:p>
        </w:tc>
        <w:tc>
          <w:tcPr>
            <w:tcW w:w="456" w:type="pct"/>
            <w:tcBorders>
              <w:top w:val="single" w:sz="4" w:space="0" w:color="auto"/>
              <w:bottom w:val="single" w:sz="4" w:space="0" w:color="auto"/>
            </w:tcBorders>
          </w:tcPr>
          <w:p w14:paraId="71F4B07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Cs/>
                <w:sz w:val="20"/>
                <w:lang w:eastAsia="lt-LT"/>
              </w:rPr>
            </w:pPr>
            <w:r w:rsidRPr="0044787F">
              <w:rPr>
                <w:iCs/>
                <w:sz w:val="20"/>
                <w:lang w:eastAsia="lt-LT"/>
              </w:rPr>
              <w:t xml:space="preserve"> </w:t>
            </w:r>
            <w:r w:rsidRPr="0044787F">
              <w:rPr>
                <w:sz w:val="20"/>
              </w:rPr>
              <w:t>Baseino patalpų pertvarkymas į edukacines relaksacines erdves (vizualizacija, techninis projektas, realizacija).</w:t>
            </w:r>
          </w:p>
        </w:tc>
        <w:tc>
          <w:tcPr>
            <w:tcW w:w="403" w:type="pct"/>
            <w:tcBorders>
              <w:top w:val="single" w:sz="4" w:space="0" w:color="auto"/>
              <w:bottom w:val="single" w:sz="4" w:space="0" w:color="auto"/>
            </w:tcBorders>
          </w:tcPr>
          <w:p w14:paraId="5323EC0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Proc.</w:t>
            </w:r>
          </w:p>
        </w:tc>
        <w:tc>
          <w:tcPr>
            <w:tcW w:w="239" w:type="pct"/>
            <w:tcBorders>
              <w:top w:val="single" w:sz="4" w:space="0" w:color="auto"/>
              <w:bottom w:val="single" w:sz="4" w:space="0" w:color="auto"/>
            </w:tcBorders>
          </w:tcPr>
          <w:p w14:paraId="2423889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023ACDF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24FD15F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1C3F666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0" w:type="pct"/>
            <w:tcBorders>
              <w:top w:val="single" w:sz="4" w:space="0" w:color="auto"/>
              <w:bottom w:val="single" w:sz="4" w:space="0" w:color="auto"/>
            </w:tcBorders>
          </w:tcPr>
          <w:p w14:paraId="4748D34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10" w:type="pct"/>
            <w:tcBorders>
              <w:top w:val="single" w:sz="4" w:space="0" w:color="auto"/>
              <w:bottom w:val="single" w:sz="4" w:space="0" w:color="auto"/>
            </w:tcBorders>
          </w:tcPr>
          <w:p w14:paraId="4FDD9A9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52" w:type="pct"/>
            <w:tcBorders>
              <w:top w:val="single" w:sz="4" w:space="0" w:color="auto"/>
              <w:bottom w:val="single" w:sz="4" w:space="0" w:color="auto"/>
            </w:tcBorders>
          </w:tcPr>
          <w:p w14:paraId="03815AB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top w:val="single" w:sz="4" w:space="0" w:color="auto"/>
              <w:bottom w:val="single" w:sz="4" w:space="0" w:color="auto"/>
            </w:tcBorders>
          </w:tcPr>
          <w:p w14:paraId="1482FF7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008F6D4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195FBF4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6" w:type="pct"/>
            <w:tcBorders>
              <w:top w:val="single" w:sz="4" w:space="0" w:color="auto"/>
              <w:bottom w:val="single" w:sz="4" w:space="0" w:color="auto"/>
            </w:tcBorders>
          </w:tcPr>
          <w:p w14:paraId="09396D5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51" w:type="pct"/>
            <w:tcBorders>
              <w:top w:val="single" w:sz="4" w:space="0" w:color="auto"/>
              <w:bottom w:val="single" w:sz="4" w:space="0" w:color="auto"/>
            </w:tcBorders>
          </w:tcPr>
          <w:p w14:paraId="7B23AB0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100,0</w:t>
            </w:r>
          </w:p>
        </w:tc>
        <w:tc>
          <w:tcPr>
            <w:tcW w:w="216" w:type="pct"/>
            <w:tcBorders>
              <w:top w:val="single" w:sz="4" w:space="0" w:color="auto"/>
              <w:bottom w:val="single" w:sz="4" w:space="0" w:color="auto"/>
            </w:tcBorders>
          </w:tcPr>
          <w:p w14:paraId="22662C7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03" w:type="pct"/>
            <w:tcBorders>
              <w:top w:val="single" w:sz="4" w:space="0" w:color="auto"/>
              <w:bottom w:val="single" w:sz="4" w:space="0" w:color="auto"/>
            </w:tcBorders>
          </w:tcPr>
          <w:p w14:paraId="44C584F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 E</w:t>
            </w:r>
          </w:p>
        </w:tc>
        <w:tc>
          <w:tcPr>
            <w:tcW w:w="437" w:type="pct"/>
            <w:tcBorders>
              <w:top w:val="single" w:sz="4" w:space="0" w:color="auto"/>
              <w:bottom w:val="single" w:sz="4" w:space="0" w:color="auto"/>
            </w:tcBorders>
          </w:tcPr>
          <w:p w14:paraId="688AAB2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 E-Europinis projektas</w:t>
            </w:r>
          </w:p>
        </w:tc>
      </w:tr>
      <w:tr w:rsidR="0044787F" w:rsidRPr="0044787F" w14:paraId="58CF46D9"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225FB099"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02.01.05.</w:t>
            </w:r>
          </w:p>
        </w:tc>
        <w:tc>
          <w:tcPr>
            <w:tcW w:w="456" w:type="pct"/>
            <w:tcBorders>
              <w:top w:val="single" w:sz="4" w:space="0" w:color="auto"/>
              <w:bottom w:val="single" w:sz="4" w:space="0" w:color="auto"/>
            </w:tcBorders>
          </w:tcPr>
          <w:p w14:paraId="4C06AB6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Cs/>
                <w:sz w:val="20"/>
                <w:lang w:eastAsia="lt-LT"/>
              </w:rPr>
            </w:pPr>
            <w:r w:rsidRPr="0044787F">
              <w:rPr>
                <w:sz w:val="20"/>
              </w:rPr>
              <w:t>Lauko infrastruktūros rojekto „Vaikystės miestas“ įgyvendinimas (vizualizacija, techninis projektas, realizacija)</w:t>
            </w:r>
          </w:p>
        </w:tc>
        <w:tc>
          <w:tcPr>
            <w:tcW w:w="403" w:type="pct"/>
            <w:tcBorders>
              <w:top w:val="single" w:sz="4" w:space="0" w:color="auto"/>
              <w:bottom w:val="single" w:sz="4" w:space="0" w:color="auto"/>
            </w:tcBorders>
          </w:tcPr>
          <w:p w14:paraId="36EB909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Proc.</w:t>
            </w:r>
          </w:p>
        </w:tc>
        <w:tc>
          <w:tcPr>
            <w:tcW w:w="239" w:type="pct"/>
            <w:tcBorders>
              <w:top w:val="single" w:sz="4" w:space="0" w:color="auto"/>
              <w:bottom w:val="single" w:sz="4" w:space="0" w:color="auto"/>
            </w:tcBorders>
          </w:tcPr>
          <w:p w14:paraId="06171E2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3FED104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1" w:type="pct"/>
            <w:tcBorders>
              <w:top w:val="single" w:sz="4" w:space="0" w:color="auto"/>
              <w:bottom w:val="single" w:sz="4" w:space="0" w:color="auto"/>
            </w:tcBorders>
          </w:tcPr>
          <w:p w14:paraId="0495E6D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1" w:type="pct"/>
            <w:tcBorders>
              <w:top w:val="single" w:sz="4" w:space="0" w:color="auto"/>
              <w:bottom w:val="single" w:sz="4" w:space="0" w:color="auto"/>
            </w:tcBorders>
          </w:tcPr>
          <w:p w14:paraId="05C542F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0" w:type="pct"/>
            <w:tcBorders>
              <w:top w:val="single" w:sz="4" w:space="0" w:color="auto"/>
              <w:bottom w:val="single" w:sz="4" w:space="0" w:color="auto"/>
            </w:tcBorders>
          </w:tcPr>
          <w:p w14:paraId="7BA6991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0" w:type="pct"/>
            <w:tcBorders>
              <w:top w:val="single" w:sz="4" w:space="0" w:color="auto"/>
              <w:bottom w:val="single" w:sz="4" w:space="0" w:color="auto"/>
            </w:tcBorders>
          </w:tcPr>
          <w:p w14:paraId="414B799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52" w:type="pct"/>
            <w:tcBorders>
              <w:top w:val="single" w:sz="4" w:space="0" w:color="auto"/>
              <w:bottom w:val="single" w:sz="4" w:space="0" w:color="auto"/>
            </w:tcBorders>
          </w:tcPr>
          <w:p w14:paraId="07839FB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top w:val="single" w:sz="4" w:space="0" w:color="auto"/>
              <w:bottom w:val="single" w:sz="4" w:space="0" w:color="auto"/>
            </w:tcBorders>
          </w:tcPr>
          <w:p w14:paraId="5F92385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0788692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54" w:type="pct"/>
            <w:tcBorders>
              <w:top w:val="single" w:sz="4" w:space="0" w:color="auto"/>
              <w:bottom w:val="single" w:sz="4" w:space="0" w:color="auto"/>
            </w:tcBorders>
          </w:tcPr>
          <w:p w14:paraId="1736C73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50,0</w:t>
            </w:r>
          </w:p>
        </w:tc>
        <w:tc>
          <w:tcPr>
            <w:tcW w:w="256" w:type="pct"/>
            <w:tcBorders>
              <w:top w:val="single" w:sz="4" w:space="0" w:color="auto"/>
              <w:bottom w:val="single" w:sz="4" w:space="0" w:color="auto"/>
            </w:tcBorders>
          </w:tcPr>
          <w:p w14:paraId="2B84B4B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1" w:type="pct"/>
            <w:tcBorders>
              <w:top w:val="single" w:sz="4" w:space="0" w:color="auto"/>
              <w:bottom w:val="single" w:sz="4" w:space="0" w:color="auto"/>
            </w:tcBorders>
          </w:tcPr>
          <w:p w14:paraId="1D14908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6" w:type="pct"/>
            <w:tcBorders>
              <w:top w:val="single" w:sz="4" w:space="0" w:color="auto"/>
              <w:bottom w:val="single" w:sz="4" w:space="0" w:color="auto"/>
            </w:tcBorders>
          </w:tcPr>
          <w:p w14:paraId="38F8E3D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03" w:type="pct"/>
            <w:tcBorders>
              <w:top w:val="single" w:sz="4" w:space="0" w:color="auto"/>
              <w:bottom w:val="single" w:sz="4" w:space="0" w:color="auto"/>
            </w:tcBorders>
          </w:tcPr>
          <w:p w14:paraId="3F4A227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w:t>
            </w:r>
          </w:p>
        </w:tc>
        <w:tc>
          <w:tcPr>
            <w:tcW w:w="437" w:type="pct"/>
            <w:tcBorders>
              <w:top w:val="single" w:sz="4" w:space="0" w:color="auto"/>
              <w:bottom w:val="single" w:sz="4" w:space="0" w:color="auto"/>
            </w:tcBorders>
          </w:tcPr>
          <w:p w14:paraId="1A19549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2"/>
                <w:szCs w:val="12"/>
                <w:lang w:eastAsia="lt-LT"/>
              </w:rPr>
            </w:pPr>
            <w:r w:rsidRPr="0044787F">
              <w:rPr>
                <w:i/>
                <w:iCs/>
                <w:sz w:val="20"/>
                <w:lang w:eastAsia="lt-LT"/>
              </w:rPr>
              <w:t>SB-savivaldybėsbiudžetas</w:t>
            </w:r>
          </w:p>
        </w:tc>
      </w:tr>
      <w:tr w:rsidR="0044787F" w:rsidRPr="0044787F" w14:paraId="2AAAF659"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22DDE7CC"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02.01.06.</w:t>
            </w:r>
          </w:p>
        </w:tc>
        <w:tc>
          <w:tcPr>
            <w:tcW w:w="456" w:type="pct"/>
            <w:tcBorders>
              <w:top w:val="single" w:sz="4" w:space="0" w:color="auto"/>
              <w:bottom w:val="single" w:sz="4" w:space="0" w:color="auto"/>
            </w:tcBorders>
          </w:tcPr>
          <w:p w14:paraId="3612455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rPr>
            </w:pPr>
            <w:r w:rsidRPr="0044787F">
              <w:rPr>
                <w:sz w:val="20"/>
              </w:rPr>
              <w:t>Mokyklos erdvių pritaikymas negalią turintiems vaikams.</w:t>
            </w:r>
          </w:p>
        </w:tc>
        <w:tc>
          <w:tcPr>
            <w:tcW w:w="403" w:type="pct"/>
            <w:tcBorders>
              <w:top w:val="single" w:sz="4" w:space="0" w:color="auto"/>
              <w:bottom w:val="single" w:sz="4" w:space="0" w:color="auto"/>
            </w:tcBorders>
          </w:tcPr>
          <w:p w14:paraId="75FAF85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Proc.</w:t>
            </w:r>
          </w:p>
        </w:tc>
        <w:tc>
          <w:tcPr>
            <w:tcW w:w="239" w:type="pct"/>
            <w:tcBorders>
              <w:top w:val="single" w:sz="4" w:space="0" w:color="auto"/>
              <w:bottom w:val="single" w:sz="4" w:space="0" w:color="auto"/>
            </w:tcBorders>
          </w:tcPr>
          <w:p w14:paraId="3816045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3FB226D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30891C1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bottom w:val="single" w:sz="4" w:space="0" w:color="auto"/>
            </w:tcBorders>
          </w:tcPr>
          <w:p w14:paraId="170850B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0" w:type="pct"/>
            <w:tcBorders>
              <w:top w:val="single" w:sz="4" w:space="0" w:color="auto"/>
              <w:bottom w:val="single" w:sz="4" w:space="0" w:color="auto"/>
            </w:tcBorders>
          </w:tcPr>
          <w:p w14:paraId="350E321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0" w:type="pct"/>
            <w:tcBorders>
              <w:top w:val="single" w:sz="4" w:space="0" w:color="auto"/>
              <w:bottom w:val="single" w:sz="4" w:space="0" w:color="auto"/>
            </w:tcBorders>
          </w:tcPr>
          <w:p w14:paraId="7CA43E2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352" w:type="pct"/>
            <w:tcBorders>
              <w:top w:val="single" w:sz="4" w:space="0" w:color="auto"/>
              <w:bottom w:val="single" w:sz="4" w:space="0" w:color="auto"/>
            </w:tcBorders>
          </w:tcPr>
          <w:p w14:paraId="43F10E9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top w:val="single" w:sz="4" w:space="0" w:color="auto"/>
              <w:bottom w:val="single" w:sz="4" w:space="0" w:color="auto"/>
            </w:tcBorders>
          </w:tcPr>
          <w:p w14:paraId="11C8DE1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61FC02A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1BFE774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6" w:type="pct"/>
            <w:tcBorders>
              <w:top w:val="single" w:sz="4" w:space="0" w:color="auto"/>
              <w:bottom w:val="single" w:sz="4" w:space="0" w:color="auto"/>
            </w:tcBorders>
          </w:tcPr>
          <w:p w14:paraId="0C333BA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1" w:type="pct"/>
            <w:tcBorders>
              <w:top w:val="single" w:sz="4" w:space="0" w:color="auto"/>
              <w:bottom w:val="single" w:sz="4" w:space="0" w:color="auto"/>
            </w:tcBorders>
          </w:tcPr>
          <w:p w14:paraId="24856E5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6" w:type="pct"/>
            <w:tcBorders>
              <w:top w:val="single" w:sz="4" w:space="0" w:color="auto"/>
              <w:bottom w:val="single" w:sz="4" w:space="0" w:color="auto"/>
            </w:tcBorders>
          </w:tcPr>
          <w:p w14:paraId="2DE690D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80,0</w:t>
            </w:r>
          </w:p>
        </w:tc>
        <w:tc>
          <w:tcPr>
            <w:tcW w:w="303" w:type="pct"/>
            <w:tcBorders>
              <w:top w:val="single" w:sz="4" w:space="0" w:color="auto"/>
              <w:bottom w:val="single" w:sz="4" w:space="0" w:color="auto"/>
            </w:tcBorders>
          </w:tcPr>
          <w:p w14:paraId="014F596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w:t>
            </w:r>
          </w:p>
        </w:tc>
        <w:tc>
          <w:tcPr>
            <w:tcW w:w="437" w:type="pct"/>
            <w:tcBorders>
              <w:top w:val="single" w:sz="4" w:space="0" w:color="auto"/>
              <w:bottom w:val="single" w:sz="4" w:space="0" w:color="auto"/>
            </w:tcBorders>
          </w:tcPr>
          <w:p w14:paraId="5C25A15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12"/>
                <w:szCs w:val="12"/>
                <w:lang w:eastAsia="lt-LT"/>
              </w:rPr>
            </w:pPr>
            <w:r w:rsidRPr="0044787F">
              <w:rPr>
                <w:i/>
                <w:iCs/>
                <w:sz w:val="20"/>
                <w:lang w:eastAsia="lt-LT"/>
              </w:rPr>
              <w:t>SB-savivaldybėsbiudžetas</w:t>
            </w:r>
          </w:p>
        </w:tc>
      </w:tr>
      <w:tr w:rsidR="0044787F" w:rsidRPr="0044787F" w14:paraId="0915D5C3"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7BB989AC"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03.</w:t>
            </w:r>
          </w:p>
        </w:tc>
        <w:tc>
          <w:tcPr>
            <w:tcW w:w="859" w:type="pct"/>
            <w:gridSpan w:val="2"/>
            <w:tcBorders>
              <w:top w:val="single" w:sz="4" w:space="0" w:color="auto"/>
              <w:bottom w:val="single" w:sz="4" w:space="0" w:color="auto"/>
            </w:tcBorders>
          </w:tcPr>
          <w:p w14:paraId="17E3876B"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iCs/>
                <w:sz w:val="20"/>
                <w:lang w:eastAsia="lt-LT"/>
              </w:rPr>
            </w:pPr>
            <w:r w:rsidRPr="0044787F">
              <w:rPr>
                <w:b/>
                <w:iCs/>
                <w:sz w:val="20"/>
                <w:lang w:eastAsia="lt-LT"/>
              </w:rPr>
              <w:t xml:space="preserve">Tikslas </w:t>
            </w:r>
            <w:r w:rsidRPr="0044787F">
              <w:rPr>
                <w:sz w:val="20"/>
              </w:rPr>
              <w:t>Kurti ir plėtoti ekologišką, saugią ir inovatyvią mokyklos aplinką.</w:t>
            </w:r>
          </w:p>
        </w:tc>
        <w:tc>
          <w:tcPr>
            <w:tcW w:w="3100" w:type="pct"/>
            <w:gridSpan w:val="13"/>
            <w:tcBorders>
              <w:top w:val="single" w:sz="4" w:space="0" w:color="auto"/>
              <w:bottom w:val="single" w:sz="4" w:space="0" w:color="auto"/>
            </w:tcBorders>
          </w:tcPr>
          <w:p w14:paraId="0ECED822" w14:textId="1B294F52" w:rsidR="0044787F" w:rsidRPr="00C87AA1" w:rsidRDefault="00C87AA1"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903EA">
              <w:rPr>
                <w:i/>
                <w:iCs/>
                <w:sz w:val="20"/>
                <w:lang w:eastAsia="lt-LT"/>
              </w:rPr>
              <w:t>Inovatyvių veiklų (projektų) skaičius per strategijos įgyvendinimo laikotarpį</w:t>
            </w:r>
          </w:p>
        </w:tc>
        <w:tc>
          <w:tcPr>
            <w:tcW w:w="303" w:type="pct"/>
            <w:tcBorders>
              <w:top w:val="single" w:sz="4" w:space="0" w:color="auto"/>
              <w:bottom w:val="single" w:sz="4" w:space="0" w:color="auto"/>
            </w:tcBorders>
          </w:tcPr>
          <w:p w14:paraId="30465609" w14:textId="519CE7E3" w:rsidR="0044787F" w:rsidRPr="0044787F" w:rsidRDefault="00C87AA1"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903EA">
              <w:rPr>
                <w:i/>
                <w:iCs/>
                <w:sz w:val="20"/>
                <w:lang w:eastAsia="lt-LT"/>
              </w:rPr>
              <w:t xml:space="preserve">Vnt. </w:t>
            </w:r>
          </w:p>
        </w:tc>
        <w:tc>
          <w:tcPr>
            <w:tcW w:w="437" w:type="pct"/>
            <w:tcBorders>
              <w:top w:val="single" w:sz="4" w:space="0" w:color="auto"/>
              <w:bottom w:val="single" w:sz="4" w:space="0" w:color="auto"/>
            </w:tcBorders>
          </w:tcPr>
          <w:p w14:paraId="155F6E44" w14:textId="3BC9C795" w:rsidR="0044787F" w:rsidRPr="0044787F" w:rsidRDefault="004903EA"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10</w:t>
            </w:r>
          </w:p>
        </w:tc>
      </w:tr>
      <w:tr w:rsidR="0044787F" w:rsidRPr="0044787F" w14:paraId="7BA24D7A"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25B65004" w14:textId="77777777" w:rsidR="0044787F" w:rsidRPr="0044787F" w:rsidRDefault="0044787F" w:rsidP="00DF48C9">
            <w:pPr>
              <w:rPr>
                <w:sz w:val="18"/>
                <w:szCs w:val="18"/>
                <w:lang w:eastAsia="lt-LT"/>
              </w:rPr>
            </w:pPr>
            <w:r w:rsidRPr="0044787F">
              <w:rPr>
                <w:color w:val="000000"/>
                <w:sz w:val="18"/>
                <w:szCs w:val="18"/>
                <w:lang w:eastAsia="lt-LT"/>
              </w:rPr>
              <w:t>03.01.</w:t>
            </w:r>
          </w:p>
        </w:tc>
        <w:tc>
          <w:tcPr>
            <w:tcW w:w="4699" w:type="pct"/>
            <w:gridSpan w:val="17"/>
            <w:tcBorders>
              <w:top w:val="single" w:sz="4" w:space="0" w:color="auto"/>
              <w:bottom w:val="single" w:sz="4" w:space="0" w:color="auto"/>
            </w:tcBorders>
          </w:tcPr>
          <w:p w14:paraId="5E286971"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
                <w:bCs/>
                <w:color w:val="000000"/>
                <w:sz w:val="18"/>
                <w:szCs w:val="18"/>
                <w:lang w:eastAsia="lt-LT"/>
              </w:rPr>
            </w:pPr>
            <w:r w:rsidRPr="0044787F">
              <w:rPr>
                <w:b/>
                <w:bCs/>
                <w:color w:val="000000"/>
                <w:sz w:val="18"/>
                <w:szCs w:val="18"/>
                <w:lang w:eastAsia="lt-LT"/>
              </w:rPr>
              <w:t xml:space="preserve">Uždavinys. </w:t>
            </w:r>
            <w:r w:rsidRPr="0044787F">
              <w:rPr>
                <w:bCs/>
                <w:color w:val="000000"/>
                <w:sz w:val="18"/>
                <w:szCs w:val="18"/>
                <w:lang w:eastAsia="lt-LT"/>
              </w:rPr>
              <w:t>Aplinkos užterštumo mažinimas.</w:t>
            </w:r>
          </w:p>
          <w:p w14:paraId="4F61F289" w14:textId="77777777" w:rsidR="0044787F" w:rsidRPr="0044787F" w:rsidRDefault="0044787F" w:rsidP="00DF48C9">
            <w:pPr>
              <w:jc w:val="both"/>
              <w:cnfStyle w:val="000000000000" w:firstRow="0" w:lastRow="0" w:firstColumn="0" w:lastColumn="0" w:oddVBand="0" w:evenVBand="0" w:oddHBand="0" w:evenHBand="0" w:firstRowFirstColumn="0" w:firstRowLastColumn="0" w:lastRowFirstColumn="0" w:lastRowLastColumn="0"/>
              <w:rPr>
                <w:bCs/>
                <w:color w:val="000000"/>
                <w:sz w:val="20"/>
                <w:lang w:eastAsia="lt-LT"/>
              </w:rPr>
            </w:pPr>
          </w:p>
        </w:tc>
      </w:tr>
      <w:tr w:rsidR="0044787F" w:rsidRPr="0044787F" w14:paraId="7CE9E1D6"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757" w:type="pct"/>
            <w:gridSpan w:val="2"/>
            <w:vMerge w:val="restart"/>
            <w:tcBorders>
              <w:top w:val="single" w:sz="4" w:space="0" w:color="auto"/>
            </w:tcBorders>
          </w:tcPr>
          <w:p w14:paraId="1C834E1D" w14:textId="1AD4B36A" w:rsidR="0044787F" w:rsidRPr="0044787F" w:rsidRDefault="0044787F" w:rsidP="00DF48C9">
            <w:pPr>
              <w:spacing w:before="100" w:beforeAutospacing="1" w:after="100" w:afterAutospacing="1"/>
              <w:jc w:val="center"/>
              <w:rPr>
                <w:b w:val="0"/>
                <w:bCs w:val="0"/>
                <w:sz w:val="16"/>
                <w:szCs w:val="16"/>
                <w:lang w:eastAsia="lt-LT"/>
              </w:rPr>
            </w:pPr>
            <w:r w:rsidRPr="0044787F">
              <w:rPr>
                <w:sz w:val="16"/>
                <w:szCs w:val="16"/>
                <w:lang w:eastAsia="lt-LT"/>
              </w:rPr>
              <w:t>Priemonės (projekto) pavadinimas</w:t>
            </w:r>
            <w:r w:rsidR="004903EA">
              <w:rPr>
                <w:sz w:val="16"/>
                <w:szCs w:val="16"/>
                <w:lang w:eastAsia="lt-LT"/>
              </w:rPr>
              <w:t>10</w:t>
            </w:r>
          </w:p>
        </w:tc>
        <w:tc>
          <w:tcPr>
            <w:tcW w:w="403" w:type="pct"/>
            <w:vMerge w:val="restart"/>
            <w:tcBorders>
              <w:top w:val="single" w:sz="4" w:space="0" w:color="auto"/>
            </w:tcBorders>
          </w:tcPr>
          <w:p w14:paraId="74586DB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Proceso ir (ar) indėlio vertinimo kriterijai ir mato vienetai</w:t>
            </w:r>
          </w:p>
        </w:tc>
        <w:tc>
          <w:tcPr>
            <w:tcW w:w="1252" w:type="pct"/>
            <w:gridSpan w:val="6"/>
            <w:tcBorders>
              <w:top w:val="single" w:sz="4" w:space="0" w:color="auto"/>
              <w:bottom w:val="single" w:sz="4" w:space="0" w:color="auto"/>
            </w:tcBorders>
          </w:tcPr>
          <w:p w14:paraId="7F754A9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Vertinimo kriterijų reikšmės</w:t>
            </w:r>
          </w:p>
        </w:tc>
        <w:tc>
          <w:tcPr>
            <w:tcW w:w="352" w:type="pct"/>
            <w:vMerge w:val="restart"/>
            <w:tcBorders>
              <w:top w:val="single" w:sz="4" w:space="0" w:color="auto"/>
            </w:tcBorders>
          </w:tcPr>
          <w:p w14:paraId="51BB3F5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Atsakingi vykdytojai</w:t>
            </w:r>
          </w:p>
        </w:tc>
        <w:tc>
          <w:tcPr>
            <w:tcW w:w="1496" w:type="pct"/>
            <w:gridSpan w:val="6"/>
            <w:tcBorders>
              <w:top w:val="single" w:sz="4" w:space="0" w:color="auto"/>
              <w:bottom w:val="single" w:sz="4" w:space="0" w:color="auto"/>
            </w:tcBorders>
          </w:tcPr>
          <w:p w14:paraId="17791D1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Finansavimas (asignavimai), tūkst. Eur</w:t>
            </w:r>
          </w:p>
        </w:tc>
        <w:tc>
          <w:tcPr>
            <w:tcW w:w="303" w:type="pct"/>
            <w:tcBorders>
              <w:top w:val="single" w:sz="4" w:space="0" w:color="auto"/>
              <w:bottom w:val="single" w:sz="4" w:space="0" w:color="auto"/>
            </w:tcBorders>
          </w:tcPr>
          <w:p w14:paraId="1C5E795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Finansavimo šaltinis</w:t>
            </w:r>
          </w:p>
        </w:tc>
        <w:tc>
          <w:tcPr>
            <w:tcW w:w="437" w:type="pct"/>
            <w:tcBorders>
              <w:top w:val="single" w:sz="4" w:space="0" w:color="auto"/>
              <w:bottom w:val="single" w:sz="4" w:space="0" w:color="auto"/>
            </w:tcBorders>
          </w:tcPr>
          <w:p w14:paraId="6F62B57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Pastabos</w:t>
            </w:r>
          </w:p>
          <w:p w14:paraId="38D9219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r>
      <w:tr w:rsidR="0044787F" w:rsidRPr="0044787F" w14:paraId="4D942104"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757" w:type="pct"/>
            <w:gridSpan w:val="2"/>
            <w:vMerge/>
            <w:tcBorders>
              <w:bottom w:val="single" w:sz="4" w:space="0" w:color="auto"/>
            </w:tcBorders>
          </w:tcPr>
          <w:p w14:paraId="3389BBFD" w14:textId="77777777" w:rsidR="0044787F" w:rsidRPr="0044787F" w:rsidRDefault="0044787F" w:rsidP="00DF48C9">
            <w:pPr>
              <w:spacing w:before="100" w:beforeAutospacing="1" w:after="100" w:afterAutospacing="1"/>
              <w:jc w:val="center"/>
              <w:rPr>
                <w:iCs/>
                <w:sz w:val="20"/>
                <w:lang w:eastAsia="lt-LT"/>
              </w:rPr>
            </w:pPr>
          </w:p>
        </w:tc>
        <w:tc>
          <w:tcPr>
            <w:tcW w:w="403" w:type="pct"/>
            <w:vMerge/>
            <w:tcBorders>
              <w:bottom w:val="single" w:sz="4" w:space="0" w:color="auto"/>
            </w:tcBorders>
          </w:tcPr>
          <w:p w14:paraId="45FDAC7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39" w:type="pct"/>
            <w:tcBorders>
              <w:top w:val="single" w:sz="4" w:space="0" w:color="auto"/>
              <w:bottom w:val="single" w:sz="4" w:space="0" w:color="auto"/>
            </w:tcBorders>
          </w:tcPr>
          <w:p w14:paraId="2FCDCC4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2021</w:t>
            </w:r>
          </w:p>
        </w:tc>
        <w:tc>
          <w:tcPr>
            <w:tcW w:w="201" w:type="pct"/>
            <w:tcBorders>
              <w:top w:val="single" w:sz="4" w:space="0" w:color="auto"/>
              <w:bottom w:val="single" w:sz="4" w:space="0" w:color="auto"/>
            </w:tcBorders>
          </w:tcPr>
          <w:p w14:paraId="0522E6D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2023</w:t>
            </w:r>
          </w:p>
        </w:tc>
        <w:tc>
          <w:tcPr>
            <w:tcW w:w="201" w:type="pct"/>
            <w:tcBorders>
              <w:top w:val="single" w:sz="4" w:space="0" w:color="auto"/>
              <w:bottom w:val="single" w:sz="4" w:space="0" w:color="auto"/>
            </w:tcBorders>
          </w:tcPr>
          <w:p w14:paraId="26FD685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sz w:val="18"/>
                <w:szCs w:val="18"/>
                <w:lang w:eastAsia="lt-LT"/>
              </w:rPr>
              <w:t>2024</w:t>
            </w:r>
          </w:p>
        </w:tc>
        <w:tc>
          <w:tcPr>
            <w:tcW w:w="201" w:type="pct"/>
            <w:tcBorders>
              <w:top w:val="single" w:sz="4" w:space="0" w:color="auto"/>
              <w:bottom w:val="single" w:sz="4" w:space="0" w:color="auto"/>
            </w:tcBorders>
          </w:tcPr>
          <w:p w14:paraId="6297D27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2025</w:t>
            </w:r>
          </w:p>
        </w:tc>
        <w:tc>
          <w:tcPr>
            <w:tcW w:w="200" w:type="pct"/>
            <w:tcBorders>
              <w:top w:val="single" w:sz="4" w:space="0" w:color="auto"/>
              <w:bottom w:val="single" w:sz="4" w:space="0" w:color="auto"/>
            </w:tcBorders>
          </w:tcPr>
          <w:p w14:paraId="75717C9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sz w:val="18"/>
                <w:szCs w:val="18"/>
                <w:lang w:eastAsia="lt-LT"/>
              </w:rPr>
              <w:t>2026</w:t>
            </w:r>
          </w:p>
        </w:tc>
        <w:tc>
          <w:tcPr>
            <w:tcW w:w="210" w:type="pct"/>
            <w:tcBorders>
              <w:top w:val="single" w:sz="4" w:space="0" w:color="auto"/>
              <w:bottom w:val="single" w:sz="4" w:space="0" w:color="auto"/>
            </w:tcBorders>
          </w:tcPr>
          <w:p w14:paraId="1DC6700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sz w:val="18"/>
                <w:szCs w:val="18"/>
                <w:lang w:eastAsia="lt-LT"/>
              </w:rPr>
              <w:t>2027</w:t>
            </w:r>
          </w:p>
        </w:tc>
        <w:tc>
          <w:tcPr>
            <w:tcW w:w="352" w:type="pct"/>
            <w:vMerge/>
            <w:tcBorders>
              <w:bottom w:val="single" w:sz="4" w:space="0" w:color="auto"/>
            </w:tcBorders>
          </w:tcPr>
          <w:p w14:paraId="60C459B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65" w:type="pct"/>
            <w:tcBorders>
              <w:top w:val="single" w:sz="4" w:space="0" w:color="auto"/>
              <w:bottom w:val="single" w:sz="4" w:space="0" w:color="auto"/>
            </w:tcBorders>
          </w:tcPr>
          <w:p w14:paraId="67B1A80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2021</w:t>
            </w:r>
          </w:p>
        </w:tc>
        <w:tc>
          <w:tcPr>
            <w:tcW w:w="254" w:type="pct"/>
            <w:tcBorders>
              <w:top w:val="single" w:sz="4" w:space="0" w:color="auto"/>
              <w:bottom w:val="single" w:sz="4" w:space="0" w:color="auto"/>
            </w:tcBorders>
          </w:tcPr>
          <w:p w14:paraId="2587EE6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2023</w:t>
            </w:r>
          </w:p>
        </w:tc>
        <w:tc>
          <w:tcPr>
            <w:tcW w:w="254" w:type="pct"/>
            <w:tcBorders>
              <w:top w:val="single" w:sz="4" w:space="0" w:color="auto"/>
              <w:bottom w:val="single" w:sz="4" w:space="0" w:color="auto"/>
            </w:tcBorders>
          </w:tcPr>
          <w:p w14:paraId="6AD0F74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2024</w:t>
            </w:r>
          </w:p>
        </w:tc>
        <w:tc>
          <w:tcPr>
            <w:tcW w:w="256" w:type="pct"/>
            <w:tcBorders>
              <w:top w:val="single" w:sz="4" w:space="0" w:color="auto"/>
              <w:bottom w:val="single" w:sz="4" w:space="0" w:color="auto"/>
            </w:tcBorders>
          </w:tcPr>
          <w:p w14:paraId="6DAB11D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2025</w:t>
            </w:r>
          </w:p>
        </w:tc>
        <w:tc>
          <w:tcPr>
            <w:tcW w:w="251" w:type="pct"/>
            <w:tcBorders>
              <w:top w:val="single" w:sz="4" w:space="0" w:color="auto"/>
              <w:bottom w:val="single" w:sz="4" w:space="0" w:color="auto"/>
            </w:tcBorders>
          </w:tcPr>
          <w:p w14:paraId="56D7739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2026</w:t>
            </w:r>
          </w:p>
        </w:tc>
        <w:tc>
          <w:tcPr>
            <w:tcW w:w="216" w:type="pct"/>
            <w:tcBorders>
              <w:top w:val="single" w:sz="4" w:space="0" w:color="auto"/>
              <w:bottom w:val="single" w:sz="4" w:space="0" w:color="auto"/>
            </w:tcBorders>
          </w:tcPr>
          <w:p w14:paraId="227A3AA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2027</w:t>
            </w:r>
          </w:p>
        </w:tc>
        <w:tc>
          <w:tcPr>
            <w:tcW w:w="303" w:type="pct"/>
            <w:tcBorders>
              <w:top w:val="single" w:sz="4" w:space="0" w:color="auto"/>
              <w:bottom w:val="single" w:sz="4" w:space="0" w:color="auto"/>
            </w:tcBorders>
          </w:tcPr>
          <w:p w14:paraId="4628E77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437" w:type="pct"/>
            <w:tcBorders>
              <w:top w:val="single" w:sz="4" w:space="0" w:color="auto"/>
              <w:bottom w:val="single" w:sz="4" w:space="0" w:color="auto"/>
            </w:tcBorders>
          </w:tcPr>
          <w:p w14:paraId="2A45A9E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r>
      <w:tr w:rsidR="0044787F" w:rsidRPr="0044787F" w14:paraId="1AA31F81"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46C37A55"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03.01.01.</w:t>
            </w:r>
          </w:p>
        </w:tc>
        <w:tc>
          <w:tcPr>
            <w:tcW w:w="456" w:type="pct"/>
            <w:tcBorders>
              <w:top w:val="single" w:sz="4" w:space="0" w:color="auto"/>
              <w:bottom w:val="single" w:sz="4" w:space="0" w:color="auto"/>
            </w:tcBorders>
          </w:tcPr>
          <w:p w14:paraId="5438ED9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Cs/>
                <w:sz w:val="20"/>
                <w:lang w:eastAsia="lt-LT"/>
              </w:rPr>
            </w:pPr>
            <w:r w:rsidRPr="0044787F">
              <w:rPr>
                <w:iCs/>
                <w:sz w:val="20"/>
                <w:lang w:eastAsia="lt-LT"/>
              </w:rPr>
              <w:t xml:space="preserve">Mokestis už paviršinių nuotekų surinkimą ir </w:t>
            </w:r>
            <w:r w:rsidRPr="0044787F">
              <w:rPr>
                <w:iCs/>
                <w:sz w:val="20"/>
                <w:lang w:eastAsia="lt-LT"/>
              </w:rPr>
              <w:lastRenderedPageBreak/>
              <w:t>nuotakynų tvarkymą.</w:t>
            </w:r>
          </w:p>
        </w:tc>
        <w:tc>
          <w:tcPr>
            <w:tcW w:w="403" w:type="pct"/>
            <w:tcBorders>
              <w:top w:val="single" w:sz="4" w:space="0" w:color="auto"/>
              <w:bottom w:val="single" w:sz="4" w:space="0" w:color="auto"/>
            </w:tcBorders>
          </w:tcPr>
          <w:p w14:paraId="26FF841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lastRenderedPageBreak/>
              <w:t>m.3/proc.</w:t>
            </w:r>
          </w:p>
        </w:tc>
        <w:tc>
          <w:tcPr>
            <w:tcW w:w="239" w:type="pct"/>
            <w:tcBorders>
              <w:top w:val="single" w:sz="4" w:space="0" w:color="auto"/>
              <w:bottom w:val="single" w:sz="4" w:space="0" w:color="auto"/>
            </w:tcBorders>
          </w:tcPr>
          <w:p w14:paraId="337C003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1" w:type="pct"/>
            <w:tcBorders>
              <w:top w:val="single" w:sz="4" w:space="0" w:color="auto"/>
              <w:bottom w:val="single" w:sz="4" w:space="0" w:color="auto"/>
            </w:tcBorders>
          </w:tcPr>
          <w:p w14:paraId="3721E46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1" w:type="pct"/>
            <w:tcBorders>
              <w:top w:val="single" w:sz="4" w:space="0" w:color="auto"/>
              <w:bottom w:val="single" w:sz="4" w:space="0" w:color="auto"/>
            </w:tcBorders>
          </w:tcPr>
          <w:p w14:paraId="2A4303E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1" w:type="pct"/>
            <w:tcBorders>
              <w:top w:val="single" w:sz="4" w:space="0" w:color="auto"/>
              <w:bottom w:val="single" w:sz="4" w:space="0" w:color="auto"/>
            </w:tcBorders>
          </w:tcPr>
          <w:p w14:paraId="67F9844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00" w:type="pct"/>
            <w:tcBorders>
              <w:top w:val="single" w:sz="4" w:space="0" w:color="auto"/>
              <w:bottom w:val="single" w:sz="4" w:space="0" w:color="auto"/>
            </w:tcBorders>
          </w:tcPr>
          <w:p w14:paraId="6A540C4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210" w:type="pct"/>
            <w:tcBorders>
              <w:top w:val="single" w:sz="4" w:space="0" w:color="auto"/>
              <w:bottom w:val="single" w:sz="4" w:space="0" w:color="auto"/>
            </w:tcBorders>
          </w:tcPr>
          <w:p w14:paraId="3566F48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100</w:t>
            </w:r>
          </w:p>
        </w:tc>
        <w:tc>
          <w:tcPr>
            <w:tcW w:w="352" w:type="pct"/>
            <w:tcBorders>
              <w:top w:val="single" w:sz="4" w:space="0" w:color="auto"/>
              <w:bottom w:val="single" w:sz="4" w:space="0" w:color="auto"/>
            </w:tcBorders>
          </w:tcPr>
          <w:p w14:paraId="49BEB90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Vyr. buhalteris, ūkio skyriaus vadovas</w:t>
            </w:r>
          </w:p>
        </w:tc>
        <w:tc>
          <w:tcPr>
            <w:tcW w:w="265" w:type="pct"/>
            <w:tcBorders>
              <w:top w:val="single" w:sz="4" w:space="0" w:color="auto"/>
              <w:bottom w:val="single" w:sz="4" w:space="0" w:color="auto"/>
            </w:tcBorders>
          </w:tcPr>
          <w:p w14:paraId="34CC216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0,69</w:t>
            </w:r>
          </w:p>
        </w:tc>
        <w:tc>
          <w:tcPr>
            <w:tcW w:w="254" w:type="pct"/>
            <w:tcBorders>
              <w:top w:val="single" w:sz="4" w:space="0" w:color="auto"/>
              <w:bottom w:val="single" w:sz="4" w:space="0" w:color="auto"/>
            </w:tcBorders>
          </w:tcPr>
          <w:p w14:paraId="162AFFB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0,7</w:t>
            </w:r>
          </w:p>
        </w:tc>
        <w:tc>
          <w:tcPr>
            <w:tcW w:w="254" w:type="pct"/>
            <w:tcBorders>
              <w:top w:val="single" w:sz="4" w:space="0" w:color="auto"/>
              <w:bottom w:val="single" w:sz="4" w:space="0" w:color="auto"/>
            </w:tcBorders>
          </w:tcPr>
          <w:p w14:paraId="0AA0839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0,7</w:t>
            </w:r>
          </w:p>
        </w:tc>
        <w:tc>
          <w:tcPr>
            <w:tcW w:w="256" w:type="pct"/>
            <w:tcBorders>
              <w:top w:val="single" w:sz="4" w:space="0" w:color="auto"/>
              <w:bottom w:val="single" w:sz="4" w:space="0" w:color="auto"/>
            </w:tcBorders>
          </w:tcPr>
          <w:p w14:paraId="4AE4301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0,7</w:t>
            </w:r>
          </w:p>
        </w:tc>
        <w:tc>
          <w:tcPr>
            <w:tcW w:w="251" w:type="pct"/>
            <w:tcBorders>
              <w:top w:val="single" w:sz="4" w:space="0" w:color="auto"/>
              <w:bottom w:val="single" w:sz="4" w:space="0" w:color="auto"/>
            </w:tcBorders>
          </w:tcPr>
          <w:p w14:paraId="2F1590B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0,7</w:t>
            </w:r>
          </w:p>
        </w:tc>
        <w:tc>
          <w:tcPr>
            <w:tcW w:w="216" w:type="pct"/>
            <w:tcBorders>
              <w:top w:val="single" w:sz="4" w:space="0" w:color="auto"/>
              <w:bottom w:val="single" w:sz="4" w:space="0" w:color="auto"/>
            </w:tcBorders>
          </w:tcPr>
          <w:p w14:paraId="695E66D8"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0,7</w:t>
            </w:r>
          </w:p>
        </w:tc>
        <w:tc>
          <w:tcPr>
            <w:tcW w:w="303" w:type="pct"/>
            <w:tcBorders>
              <w:top w:val="single" w:sz="4" w:space="0" w:color="auto"/>
              <w:bottom w:val="single" w:sz="4" w:space="0" w:color="auto"/>
            </w:tcBorders>
          </w:tcPr>
          <w:p w14:paraId="659C518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bottom w:val="single" w:sz="4" w:space="0" w:color="auto"/>
            </w:tcBorders>
          </w:tcPr>
          <w:p w14:paraId="38F142F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61EA21D8"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7EFC518E"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lastRenderedPageBreak/>
              <w:t>03.01.02.</w:t>
            </w:r>
          </w:p>
        </w:tc>
        <w:tc>
          <w:tcPr>
            <w:tcW w:w="456" w:type="pct"/>
            <w:tcBorders>
              <w:top w:val="single" w:sz="4" w:space="0" w:color="auto"/>
              <w:bottom w:val="single" w:sz="4" w:space="0" w:color="auto"/>
            </w:tcBorders>
          </w:tcPr>
          <w:p w14:paraId="30D1AF8B" w14:textId="77777777" w:rsidR="0044787F" w:rsidRPr="0044787F" w:rsidRDefault="0044787F" w:rsidP="00DF48C9">
            <w:pPr>
              <w:spacing w:after="100" w:afterAutospacing="1"/>
              <w:jc w:val="center"/>
              <w:cnfStyle w:val="000000000000" w:firstRow="0" w:lastRow="0" w:firstColumn="0" w:lastColumn="0" w:oddVBand="0" w:evenVBand="0" w:oddHBand="0" w:evenHBand="0" w:firstRowFirstColumn="0" w:firstRowLastColumn="0" w:lastRowFirstColumn="0" w:lastRowLastColumn="0"/>
              <w:rPr>
                <w:sz w:val="20"/>
              </w:rPr>
            </w:pPr>
            <w:r w:rsidRPr="0044787F">
              <w:rPr>
                <w:sz w:val="20"/>
              </w:rPr>
              <w:t>Mokyklos bendruomenės švietimas ir mokymas aplinkosaugos klausimais.</w:t>
            </w:r>
          </w:p>
        </w:tc>
        <w:tc>
          <w:tcPr>
            <w:tcW w:w="403" w:type="pct"/>
            <w:tcBorders>
              <w:top w:val="single" w:sz="4" w:space="0" w:color="auto"/>
              <w:bottom w:val="single" w:sz="4" w:space="0" w:color="auto"/>
            </w:tcBorders>
          </w:tcPr>
          <w:p w14:paraId="7748442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Dalyvių/ mokymų/ projektų sk.</w:t>
            </w:r>
          </w:p>
        </w:tc>
        <w:tc>
          <w:tcPr>
            <w:tcW w:w="239" w:type="pct"/>
            <w:tcBorders>
              <w:top w:val="single" w:sz="4" w:space="0" w:color="auto"/>
              <w:bottom w:val="single" w:sz="4" w:space="0" w:color="auto"/>
            </w:tcBorders>
          </w:tcPr>
          <w:p w14:paraId="2A6C8D0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w:t>
            </w:r>
          </w:p>
        </w:tc>
        <w:tc>
          <w:tcPr>
            <w:tcW w:w="201" w:type="pct"/>
            <w:tcBorders>
              <w:top w:val="single" w:sz="4" w:space="0" w:color="auto"/>
              <w:bottom w:val="single" w:sz="4" w:space="0" w:color="auto"/>
            </w:tcBorders>
          </w:tcPr>
          <w:p w14:paraId="216A0F3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40/1/1</w:t>
            </w:r>
          </w:p>
        </w:tc>
        <w:tc>
          <w:tcPr>
            <w:tcW w:w="201" w:type="pct"/>
            <w:tcBorders>
              <w:top w:val="single" w:sz="4" w:space="0" w:color="auto"/>
              <w:bottom w:val="single" w:sz="4" w:space="0" w:color="auto"/>
            </w:tcBorders>
          </w:tcPr>
          <w:p w14:paraId="7CD799F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40/1/1</w:t>
            </w:r>
          </w:p>
        </w:tc>
        <w:tc>
          <w:tcPr>
            <w:tcW w:w="201" w:type="pct"/>
            <w:tcBorders>
              <w:top w:val="single" w:sz="4" w:space="0" w:color="auto"/>
              <w:bottom w:val="single" w:sz="4" w:space="0" w:color="auto"/>
            </w:tcBorders>
          </w:tcPr>
          <w:p w14:paraId="763B37E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40/1/1</w:t>
            </w:r>
          </w:p>
        </w:tc>
        <w:tc>
          <w:tcPr>
            <w:tcW w:w="200" w:type="pct"/>
            <w:tcBorders>
              <w:top w:val="single" w:sz="4" w:space="0" w:color="auto"/>
              <w:bottom w:val="single" w:sz="4" w:space="0" w:color="auto"/>
            </w:tcBorders>
          </w:tcPr>
          <w:p w14:paraId="58DD882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40/1/1</w:t>
            </w:r>
          </w:p>
        </w:tc>
        <w:tc>
          <w:tcPr>
            <w:tcW w:w="210" w:type="pct"/>
            <w:tcBorders>
              <w:top w:val="single" w:sz="4" w:space="0" w:color="auto"/>
              <w:bottom w:val="single" w:sz="4" w:space="0" w:color="auto"/>
            </w:tcBorders>
          </w:tcPr>
          <w:p w14:paraId="45BCAF7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40/1/1</w:t>
            </w:r>
          </w:p>
        </w:tc>
        <w:tc>
          <w:tcPr>
            <w:tcW w:w="352" w:type="pct"/>
            <w:tcBorders>
              <w:top w:val="single" w:sz="4" w:space="0" w:color="auto"/>
              <w:bottom w:val="single" w:sz="4" w:space="0" w:color="auto"/>
            </w:tcBorders>
          </w:tcPr>
          <w:p w14:paraId="72A4084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Direktoriaus pavaduotojas ugdymui.Mokytojai</w:t>
            </w:r>
          </w:p>
        </w:tc>
        <w:tc>
          <w:tcPr>
            <w:tcW w:w="265" w:type="pct"/>
            <w:tcBorders>
              <w:top w:val="single" w:sz="4" w:space="0" w:color="auto"/>
              <w:bottom w:val="single" w:sz="4" w:space="0" w:color="auto"/>
            </w:tcBorders>
          </w:tcPr>
          <w:p w14:paraId="19DF41E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w:t>
            </w:r>
          </w:p>
        </w:tc>
        <w:tc>
          <w:tcPr>
            <w:tcW w:w="254" w:type="pct"/>
            <w:tcBorders>
              <w:top w:val="single" w:sz="4" w:space="0" w:color="auto"/>
              <w:bottom w:val="single" w:sz="4" w:space="0" w:color="auto"/>
            </w:tcBorders>
          </w:tcPr>
          <w:p w14:paraId="24F0CD6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4" w:type="pct"/>
            <w:tcBorders>
              <w:top w:val="single" w:sz="4" w:space="0" w:color="auto"/>
              <w:bottom w:val="single" w:sz="4" w:space="0" w:color="auto"/>
            </w:tcBorders>
          </w:tcPr>
          <w:p w14:paraId="4503E97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6" w:type="pct"/>
            <w:tcBorders>
              <w:top w:val="single" w:sz="4" w:space="0" w:color="auto"/>
              <w:bottom w:val="single" w:sz="4" w:space="0" w:color="auto"/>
            </w:tcBorders>
          </w:tcPr>
          <w:p w14:paraId="422145C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51" w:type="pct"/>
            <w:tcBorders>
              <w:top w:val="single" w:sz="4" w:space="0" w:color="auto"/>
              <w:bottom w:val="single" w:sz="4" w:space="0" w:color="auto"/>
            </w:tcBorders>
          </w:tcPr>
          <w:p w14:paraId="117F270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216" w:type="pct"/>
            <w:tcBorders>
              <w:top w:val="single" w:sz="4" w:space="0" w:color="auto"/>
              <w:bottom w:val="single" w:sz="4" w:space="0" w:color="auto"/>
            </w:tcBorders>
          </w:tcPr>
          <w:p w14:paraId="56083C4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0,5</w:t>
            </w:r>
          </w:p>
        </w:tc>
        <w:tc>
          <w:tcPr>
            <w:tcW w:w="303" w:type="pct"/>
            <w:tcBorders>
              <w:top w:val="single" w:sz="4" w:space="0" w:color="auto"/>
              <w:bottom w:val="single" w:sz="4" w:space="0" w:color="auto"/>
            </w:tcBorders>
          </w:tcPr>
          <w:p w14:paraId="14FD9E1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bottom w:val="single" w:sz="4" w:space="0" w:color="auto"/>
            </w:tcBorders>
          </w:tcPr>
          <w:p w14:paraId="60A62BC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r w:rsidR="0044787F" w:rsidRPr="0044787F" w14:paraId="4DFF4DD0"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tcBorders>
          </w:tcPr>
          <w:p w14:paraId="6E215048"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03.02.</w:t>
            </w:r>
          </w:p>
        </w:tc>
        <w:tc>
          <w:tcPr>
            <w:tcW w:w="3959" w:type="pct"/>
            <w:gridSpan w:val="15"/>
            <w:tcBorders>
              <w:top w:val="single" w:sz="4" w:space="0" w:color="auto"/>
            </w:tcBorders>
          </w:tcPr>
          <w:p w14:paraId="0F11BAD1" w14:textId="77777777" w:rsidR="0044787F" w:rsidRPr="0044787F" w:rsidRDefault="0044787F" w:rsidP="00DF48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rPr>
            </w:pPr>
            <w:r w:rsidRPr="0044787F">
              <w:rPr>
                <w:b/>
                <w:sz w:val="20"/>
              </w:rPr>
              <w:t>Uždavinys</w:t>
            </w:r>
            <w:r w:rsidRPr="0044787F">
              <w:rPr>
                <w:sz w:val="20"/>
              </w:rPr>
              <w:t xml:space="preserve"> Energijos iš atsinaujinančių energijos išteklių naudojimas.</w:t>
            </w:r>
          </w:p>
        </w:tc>
        <w:tc>
          <w:tcPr>
            <w:tcW w:w="303" w:type="pct"/>
            <w:tcBorders>
              <w:top w:val="single" w:sz="4" w:space="0" w:color="auto"/>
            </w:tcBorders>
          </w:tcPr>
          <w:p w14:paraId="3638A3B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437" w:type="pct"/>
            <w:tcBorders>
              <w:top w:val="single" w:sz="4" w:space="0" w:color="auto"/>
            </w:tcBorders>
          </w:tcPr>
          <w:p w14:paraId="35EC86E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r>
      <w:tr w:rsidR="0044787F" w:rsidRPr="0044787F" w14:paraId="6315FA2B"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757" w:type="pct"/>
            <w:gridSpan w:val="2"/>
            <w:tcBorders>
              <w:top w:val="single" w:sz="4" w:space="0" w:color="auto"/>
              <w:bottom w:val="nil"/>
            </w:tcBorders>
          </w:tcPr>
          <w:p w14:paraId="565909DD" w14:textId="77777777" w:rsidR="0044787F" w:rsidRPr="0044787F" w:rsidRDefault="0044787F" w:rsidP="00DF48C9">
            <w:pPr>
              <w:spacing w:before="100" w:beforeAutospacing="1" w:after="100" w:afterAutospacing="1"/>
              <w:jc w:val="center"/>
              <w:rPr>
                <w:b w:val="0"/>
                <w:bCs w:val="0"/>
                <w:sz w:val="16"/>
                <w:szCs w:val="16"/>
                <w:lang w:eastAsia="lt-LT"/>
              </w:rPr>
            </w:pPr>
            <w:r w:rsidRPr="0044787F">
              <w:rPr>
                <w:sz w:val="16"/>
                <w:szCs w:val="16"/>
                <w:lang w:eastAsia="lt-LT"/>
              </w:rPr>
              <w:t>Priemonės (projekto) pavadinimas</w:t>
            </w:r>
          </w:p>
        </w:tc>
        <w:tc>
          <w:tcPr>
            <w:tcW w:w="403" w:type="pct"/>
            <w:vMerge w:val="restart"/>
            <w:tcBorders>
              <w:top w:val="single" w:sz="4" w:space="0" w:color="auto"/>
            </w:tcBorders>
          </w:tcPr>
          <w:p w14:paraId="30DC534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Proceso ir (ar) indėlio vertinimo kriterijai ir mato vienetai</w:t>
            </w:r>
          </w:p>
          <w:p w14:paraId="0F74A00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c>
          <w:tcPr>
            <w:tcW w:w="1252" w:type="pct"/>
            <w:gridSpan w:val="6"/>
            <w:tcBorders>
              <w:top w:val="single" w:sz="4" w:space="0" w:color="auto"/>
            </w:tcBorders>
          </w:tcPr>
          <w:p w14:paraId="082B9AA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Vertinimo kriterijų reikšmės</w:t>
            </w:r>
          </w:p>
        </w:tc>
        <w:tc>
          <w:tcPr>
            <w:tcW w:w="352" w:type="pct"/>
            <w:vMerge w:val="restart"/>
            <w:tcBorders>
              <w:top w:val="single" w:sz="4" w:space="0" w:color="auto"/>
            </w:tcBorders>
          </w:tcPr>
          <w:p w14:paraId="0BD8293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Atsakingi vykdytojai</w:t>
            </w:r>
          </w:p>
          <w:p w14:paraId="7EB31B0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c>
          <w:tcPr>
            <w:tcW w:w="1496" w:type="pct"/>
            <w:gridSpan w:val="6"/>
            <w:tcBorders>
              <w:top w:val="single" w:sz="4" w:space="0" w:color="auto"/>
            </w:tcBorders>
          </w:tcPr>
          <w:p w14:paraId="382167F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Finansavimas (asignavimai), tūkst. Eur</w:t>
            </w:r>
          </w:p>
        </w:tc>
        <w:tc>
          <w:tcPr>
            <w:tcW w:w="303" w:type="pct"/>
            <w:tcBorders>
              <w:top w:val="single" w:sz="4" w:space="0" w:color="auto"/>
            </w:tcBorders>
          </w:tcPr>
          <w:p w14:paraId="749D2E3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Finansavimo šaltinis</w:t>
            </w:r>
          </w:p>
        </w:tc>
        <w:tc>
          <w:tcPr>
            <w:tcW w:w="437" w:type="pct"/>
            <w:tcBorders>
              <w:top w:val="single" w:sz="4" w:space="0" w:color="auto"/>
            </w:tcBorders>
          </w:tcPr>
          <w:p w14:paraId="4D03C20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r w:rsidRPr="0044787F">
              <w:rPr>
                <w:b/>
                <w:bCs/>
                <w:sz w:val="16"/>
                <w:szCs w:val="16"/>
                <w:lang w:eastAsia="lt-LT"/>
              </w:rPr>
              <w:t>Pastabos</w:t>
            </w:r>
          </w:p>
          <w:p w14:paraId="2436BDA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bCs/>
                <w:sz w:val="16"/>
                <w:szCs w:val="16"/>
                <w:lang w:eastAsia="lt-LT"/>
              </w:rPr>
            </w:pPr>
          </w:p>
        </w:tc>
      </w:tr>
      <w:tr w:rsidR="0044787F" w:rsidRPr="0044787F" w14:paraId="079BE68B"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757" w:type="pct"/>
            <w:gridSpan w:val="2"/>
            <w:tcBorders>
              <w:top w:val="nil"/>
            </w:tcBorders>
          </w:tcPr>
          <w:p w14:paraId="5D2B294C" w14:textId="77777777" w:rsidR="0044787F" w:rsidRPr="0044787F" w:rsidRDefault="0044787F" w:rsidP="00DF48C9">
            <w:pPr>
              <w:spacing w:before="100" w:beforeAutospacing="1" w:after="100" w:afterAutospacing="1"/>
              <w:jc w:val="center"/>
              <w:rPr>
                <w:sz w:val="20"/>
              </w:rPr>
            </w:pPr>
          </w:p>
        </w:tc>
        <w:tc>
          <w:tcPr>
            <w:tcW w:w="403" w:type="pct"/>
            <w:vMerge/>
          </w:tcPr>
          <w:p w14:paraId="5BDC351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39" w:type="pct"/>
            <w:tcBorders>
              <w:top w:val="single" w:sz="4" w:space="0" w:color="auto"/>
            </w:tcBorders>
          </w:tcPr>
          <w:p w14:paraId="29EE274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2021</w:t>
            </w:r>
          </w:p>
        </w:tc>
        <w:tc>
          <w:tcPr>
            <w:tcW w:w="201" w:type="pct"/>
            <w:tcBorders>
              <w:top w:val="single" w:sz="4" w:space="0" w:color="auto"/>
            </w:tcBorders>
          </w:tcPr>
          <w:p w14:paraId="30647EF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2023</w:t>
            </w:r>
          </w:p>
        </w:tc>
        <w:tc>
          <w:tcPr>
            <w:tcW w:w="201" w:type="pct"/>
            <w:tcBorders>
              <w:top w:val="single" w:sz="4" w:space="0" w:color="auto"/>
            </w:tcBorders>
          </w:tcPr>
          <w:p w14:paraId="1A66C25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2024</w:t>
            </w:r>
          </w:p>
        </w:tc>
        <w:tc>
          <w:tcPr>
            <w:tcW w:w="201" w:type="pct"/>
            <w:tcBorders>
              <w:top w:val="single" w:sz="4" w:space="0" w:color="auto"/>
            </w:tcBorders>
          </w:tcPr>
          <w:p w14:paraId="733A2E7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2025</w:t>
            </w:r>
          </w:p>
        </w:tc>
        <w:tc>
          <w:tcPr>
            <w:tcW w:w="200" w:type="pct"/>
            <w:tcBorders>
              <w:top w:val="single" w:sz="4" w:space="0" w:color="auto"/>
            </w:tcBorders>
          </w:tcPr>
          <w:p w14:paraId="1A15612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2026</w:t>
            </w:r>
          </w:p>
        </w:tc>
        <w:tc>
          <w:tcPr>
            <w:tcW w:w="210" w:type="pct"/>
            <w:tcBorders>
              <w:top w:val="single" w:sz="4" w:space="0" w:color="auto"/>
            </w:tcBorders>
          </w:tcPr>
          <w:p w14:paraId="413DBC0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2027</w:t>
            </w:r>
          </w:p>
        </w:tc>
        <w:tc>
          <w:tcPr>
            <w:tcW w:w="352" w:type="pct"/>
            <w:vMerge/>
          </w:tcPr>
          <w:p w14:paraId="78628F8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65" w:type="pct"/>
            <w:tcBorders>
              <w:top w:val="single" w:sz="4" w:space="0" w:color="auto"/>
            </w:tcBorders>
          </w:tcPr>
          <w:p w14:paraId="782A644C"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2021</w:t>
            </w:r>
          </w:p>
        </w:tc>
        <w:tc>
          <w:tcPr>
            <w:tcW w:w="254" w:type="pct"/>
            <w:tcBorders>
              <w:top w:val="single" w:sz="4" w:space="0" w:color="auto"/>
            </w:tcBorders>
          </w:tcPr>
          <w:p w14:paraId="0D56A17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sz w:val="18"/>
                <w:szCs w:val="18"/>
                <w:lang w:eastAsia="lt-LT"/>
              </w:rPr>
              <w:t>2023</w:t>
            </w:r>
          </w:p>
        </w:tc>
        <w:tc>
          <w:tcPr>
            <w:tcW w:w="254" w:type="pct"/>
            <w:tcBorders>
              <w:top w:val="single" w:sz="4" w:space="0" w:color="auto"/>
            </w:tcBorders>
          </w:tcPr>
          <w:p w14:paraId="4F7DDED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sz w:val="18"/>
                <w:szCs w:val="18"/>
                <w:lang w:eastAsia="lt-LT"/>
              </w:rPr>
              <w:t>2024</w:t>
            </w:r>
          </w:p>
        </w:tc>
        <w:tc>
          <w:tcPr>
            <w:tcW w:w="256" w:type="pct"/>
            <w:tcBorders>
              <w:top w:val="single" w:sz="4" w:space="0" w:color="auto"/>
            </w:tcBorders>
          </w:tcPr>
          <w:p w14:paraId="2ADB0BA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2025</w:t>
            </w:r>
          </w:p>
        </w:tc>
        <w:tc>
          <w:tcPr>
            <w:tcW w:w="251" w:type="pct"/>
            <w:tcBorders>
              <w:top w:val="single" w:sz="4" w:space="0" w:color="auto"/>
            </w:tcBorders>
          </w:tcPr>
          <w:p w14:paraId="305A602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2026</w:t>
            </w:r>
          </w:p>
        </w:tc>
        <w:tc>
          <w:tcPr>
            <w:tcW w:w="216" w:type="pct"/>
            <w:tcBorders>
              <w:top w:val="single" w:sz="4" w:space="0" w:color="auto"/>
            </w:tcBorders>
          </w:tcPr>
          <w:p w14:paraId="1626ABC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18"/>
                <w:szCs w:val="18"/>
                <w:lang w:eastAsia="lt-LT"/>
              </w:rPr>
              <w:t>2027</w:t>
            </w:r>
          </w:p>
        </w:tc>
        <w:tc>
          <w:tcPr>
            <w:tcW w:w="303" w:type="pct"/>
            <w:tcBorders>
              <w:top w:val="single" w:sz="4" w:space="0" w:color="auto"/>
            </w:tcBorders>
          </w:tcPr>
          <w:p w14:paraId="6497D5D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437" w:type="pct"/>
            <w:tcBorders>
              <w:top w:val="single" w:sz="4" w:space="0" w:color="auto"/>
            </w:tcBorders>
          </w:tcPr>
          <w:p w14:paraId="2FF29070"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r>
      <w:tr w:rsidR="0044787F" w:rsidRPr="0044787F" w14:paraId="48F5CA30"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bottom w:val="single" w:sz="4" w:space="0" w:color="auto"/>
            </w:tcBorders>
          </w:tcPr>
          <w:p w14:paraId="02E80B69"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03.02.01.</w:t>
            </w:r>
          </w:p>
        </w:tc>
        <w:tc>
          <w:tcPr>
            <w:tcW w:w="456" w:type="pct"/>
            <w:tcBorders>
              <w:top w:val="single" w:sz="4" w:space="0" w:color="auto"/>
              <w:bottom w:val="single" w:sz="4" w:space="0" w:color="auto"/>
            </w:tcBorders>
          </w:tcPr>
          <w:p w14:paraId="1B0A755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rPr>
            </w:pPr>
            <w:r w:rsidRPr="0044787F">
              <w:rPr>
                <w:sz w:val="20"/>
              </w:rPr>
              <w:t>Energetinių išteklių panaudojimo skatinimas, aplinkai palankių technologijų diegimas.</w:t>
            </w:r>
          </w:p>
        </w:tc>
        <w:tc>
          <w:tcPr>
            <w:tcW w:w="403" w:type="pct"/>
            <w:tcBorders>
              <w:top w:val="single" w:sz="4" w:space="0" w:color="auto"/>
              <w:bottom w:val="single" w:sz="4" w:space="0" w:color="auto"/>
            </w:tcBorders>
          </w:tcPr>
          <w:p w14:paraId="7B454FCB" w14:textId="12CF9CE6" w:rsidR="0044787F" w:rsidRPr="0044787F" w:rsidRDefault="00C87AA1"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903EA">
              <w:rPr>
                <w:i/>
                <w:iCs/>
                <w:sz w:val="20"/>
                <w:lang w:eastAsia="lt-LT"/>
              </w:rPr>
              <w:t xml:space="preserve">Įdiegti AEI pajėgumai </w:t>
            </w:r>
            <w:r>
              <w:rPr>
                <w:i/>
                <w:iCs/>
                <w:sz w:val="20"/>
                <w:lang w:eastAsia="lt-LT"/>
              </w:rPr>
              <w:t>(</w:t>
            </w:r>
            <w:r w:rsidR="0044787F" w:rsidRPr="0044787F">
              <w:rPr>
                <w:i/>
                <w:iCs/>
                <w:sz w:val="20"/>
                <w:lang w:eastAsia="lt-LT"/>
              </w:rPr>
              <w:t>Galingumas KW</w:t>
            </w:r>
            <w:r>
              <w:rPr>
                <w:i/>
                <w:iCs/>
                <w:sz w:val="20"/>
                <w:lang w:eastAsia="lt-LT"/>
              </w:rPr>
              <w:t>)</w:t>
            </w:r>
            <w:r w:rsidR="0044787F" w:rsidRPr="0044787F">
              <w:rPr>
                <w:i/>
                <w:iCs/>
                <w:sz w:val="20"/>
                <w:lang w:eastAsia="lt-LT"/>
              </w:rPr>
              <w:t xml:space="preserve"> </w:t>
            </w:r>
          </w:p>
        </w:tc>
        <w:tc>
          <w:tcPr>
            <w:tcW w:w="239" w:type="pct"/>
            <w:tcBorders>
              <w:top w:val="single" w:sz="4" w:space="0" w:color="auto"/>
              <w:bottom w:val="single" w:sz="4" w:space="0" w:color="auto"/>
            </w:tcBorders>
          </w:tcPr>
          <w:p w14:paraId="2D131BE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95</w:t>
            </w:r>
          </w:p>
        </w:tc>
        <w:tc>
          <w:tcPr>
            <w:tcW w:w="201" w:type="pct"/>
            <w:tcBorders>
              <w:top w:val="single" w:sz="4" w:space="0" w:color="auto"/>
              <w:bottom w:val="single" w:sz="4" w:space="0" w:color="auto"/>
            </w:tcBorders>
          </w:tcPr>
          <w:p w14:paraId="51214767"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70</w:t>
            </w:r>
          </w:p>
        </w:tc>
        <w:tc>
          <w:tcPr>
            <w:tcW w:w="201" w:type="pct"/>
            <w:tcBorders>
              <w:top w:val="single" w:sz="4" w:space="0" w:color="auto"/>
              <w:bottom w:val="single" w:sz="4" w:space="0" w:color="auto"/>
            </w:tcBorders>
          </w:tcPr>
          <w:p w14:paraId="04BD0AE5" w14:textId="5660E519" w:rsidR="0044787F" w:rsidRPr="00C87AA1"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trike/>
                <w:color w:val="FF0000"/>
                <w:sz w:val="20"/>
                <w:lang w:eastAsia="lt-LT"/>
              </w:rPr>
            </w:pPr>
          </w:p>
        </w:tc>
        <w:tc>
          <w:tcPr>
            <w:tcW w:w="201" w:type="pct"/>
            <w:tcBorders>
              <w:top w:val="single" w:sz="4" w:space="0" w:color="auto"/>
              <w:bottom w:val="single" w:sz="4" w:space="0" w:color="auto"/>
            </w:tcBorders>
          </w:tcPr>
          <w:p w14:paraId="6357A9D0" w14:textId="40108F94" w:rsidR="0044787F" w:rsidRPr="00C87AA1"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trike/>
                <w:color w:val="FF0000"/>
                <w:sz w:val="20"/>
                <w:lang w:eastAsia="lt-LT"/>
              </w:rPr>
            </w:pPr>
          </w:p>
        </w:tc>
        <w:tc>
          <w:tcPr>
            <w:tcW w:w="200" w:type="pct"/>
            <w:tcBorders>
              <w:top w:val="single" w:sz="4" w:space="0" w:color="auto"/>
              <w:bottom w:val="single" w:sz="4" w:space="0" w:color="auto"/>
            </w:tcBorders>
          </w:tcPr>
          <w:p w14:paraId="351A7A5D" w14:textId="2F6490B7" w:rsidR="0044787F" w:rsidRPr="00C87AA1"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trike/>
                <w:color w:val="FF0000"/>
                <w:sz w:val="20"/>
                <w:lang w:eastAsia="lt-LT"/>
              </w:rPr>
            </w:pPr>
          </w:p>
        </w:tc>
        <w:tc>
          <w:tcPr>
            <w:tcW w:w="210" w:type="pct"/>
            <w:tcBorders>
              <w:top w:val="single" w:sz="4" w:space="0" w:color="auto"/>
              <w:bottom w:val="single" w:sz="4" w:space="0" w:color="auto"/>
            </w:tcBorders>
          </w:tcPr>
          <w:p w14:paraId="53D5078B" w14:textId="27CE461D" w:rsidR="0044787F" w:rsidRPr="00C87AA1"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trike/>
                <w:color w:val="FF0000"/>
                <w:sz w:val="20"/>
                <w:lang w:eastAsia="lt-LT"/>
              </w:rPr>
            </w:pPr>
          </w:p>
        </w:tc>
        <w:tc>
          <w:tcPr>
            <w:tcW w:w="352" w:type="pct"/>
            <w:tcBorders>
              <w:top w:val="single" w:sz="4" w:space="0" w:color="auto"/>
              <w:bottom w:val="single" w:sz="4" w:space="0" w:color="auto"/>
            </w:tcBorders>
          </w:tcPr>
          <w:p w14:paraId="2E8F3D7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sz w:val="20"/>
                <w:lang w:eastAsia="lt-LT"/>
              </w:rPr>
              <w:t>Direktorius, ūkio skyriaus vadovas.</w:t>
            </w:r>
          </w:p>
        </w:tc>
        <w:tc>
          <w:tcPr>
            <w:tcW w:w="265" w:type="pct"/>
            <w:tcBorders>
              <w:top w:val="single" w:sz="4" w:space="0" w:color="auto"/>
              <w:bottom w:val="single" w:sz="4" w:space="0" w:color="auto"/>
            </w:tcBorders>
          </w:tcPr>
          <w:p w14:paraId="483582C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4" w:type="pct"/>
            <w:tcBorders>
              <w:top w:val="single" w:sz="4" w:space="0" w:color="auto"/>
              <w:bottom w:val="single" w:sz="4" w:space="0" w:color="auto"/>
            </w:tcBorders>
          </w:tcPr>
          <w:p w14:paraId="47E7CF62" w14:textId="4E6008FD"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903EA">
              <w:rPr>
                <w:i/>
                <w:iCs/>
                <w:sz w:val="20"/>
                <w:lang w:eastAsia="lt-LT"/>
              </w:rPr>
              <w:t>7</w:t>
            </w:r>
            <w:r w:rsidR="00C87AA1" w:rsidRPr="004903EA">
              <w:rPr>
                <w:i/>
                <w:iCs/>
                <w:sz w:val="20"/>
                <w:lang w:eastAsia="lt-LT"/>
              </w:rPr>
              <w:t>0</w:t>
            </w:r>
            <w:r w:rsidRPr="004903EA">
              <w:rPr>
                <w:i/>
                <w:iCs/>
                <w:sz w:val="20"/>
                <w:lang w:eastAsia="lt-LT"/>
              </w:rPr>
              <w:t>,0</w:t>
            </w:r>
          </w:p>
        </w:tc>
        <w:tc>
          <w:tcPr>
            <w:tcW w:w="254" w:type="pct"/>
            <w:tcBorders>
              <w:top w:val="single" w:sz="4" w:space="0" w:color="auto"/>
              <w:bottom w:val="single" w:sz="4" w:space="0" w:color="auto"/>
            </w:tcBorders>
          </w:tcPr>
          <w:p w14:paraId="230BC56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6" w:type="pct"/>
            <w:tcBorders>
              <w:top w:val="single" w:sz="4" w:space="0" w:color="auto"/>
              <w:bottom w:val="single" w:sz="4" w:space="0" w:color="auto"/>
            </w:tcBorders>
          </w:tcPr>
          <w:p w14:paraId="15A1FD3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51" w:type="pct"/>
            <w:tcBorders>
              <w:top w:val="single" w:sz="4" w:space="0" w:color="auto"/>
              <w:bottom w:val="single" w:sz="4" w:space="0" w:color="auto"/>
            </w:tcBorders>
          </w:tcPr>
          <w:p w14:paraId="027B917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6" w:type="pct"/>
            <w:tcBorders>
              <w:top w:val="single" w:sz="4" w:space="0" w:color="auto"/>
              <w:bottom w:val="single" w:sz="4" w:space="0" w:color="auto"/>
            </w:tcBorders>
          </w:tcPr>
          <w:p w14:paraId="5988CA23"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03" w:type="pct"/>
            <w:tcBorders>
              <w:top w:val="single" w:sz="4" w:space="0" w:color="auto"/>
              <w:bottom w:val="single" w:sz="4" w:space="0" w:color="auto"/>
            </w:tcBorders>
          </w:tcPr>
          <w:p w14:paraId="6FBF923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lang w:eastAsia="lt-LT"/>
              </w:rPr>
            </w:pPr>
            <w:r w:rsidRPr="0044787F">
              <w:rPr>
                <w:sz w:val="20"/>
                <w:lang w:eastAsia="lt-LT"/>
              </w:rPr>
              <w:t>SB, E</w:t>
            </w:r>
          </w:p>
        </w:tc>
        <w:tc>
          <w:tcPr>
            <w:tcW w:w="437" w:type="pct"/>
            <w:tcBorders>
              <w:top w:val="single" w:sz="4" w:space="0" w:color="auto"/>
              <w:bottom w:val="single" w:sz="4" w:space="0" w:color="auto"/>
            </w:tcBorders>
          </w:tcPr>
          <w:p w14:paraId="2359D96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 E-Europinis projektas</w:t>
            </w:r>
          </w:p>
        </w:tc>
      </w:tr>
      <w:tr w:rsidR="0044787F" w:rsidRPr="0044787F" w14:paraId="4E7BA264" w14:textId="77777777" w:rsidTr="00DF48C9">
        <w:trPr>
          <w:trHeight w:val="365"/>
        </w:trPr>
        <w:tc>
          <w:tcPr>
            <w:cnfStyle w:val="001000000000" w:firstRow="0" w:lastRow="0" w:firstColumn="1" w:lastColumn="0" w:oddVBand="0" w:evenVBand="0" w:oddHBand="0" w:evenHBand="0" w:firstRowFirstColumn="0" w:firstRowLastColumn="0" w:lastRowFirstColumn="0" w:lastRowLastColumn="0"/>
            <w:tcW w:w="301" w:type="pct"/>
            <w:tcBorders>
              <w:top w:val="single" w:sz="4" w:space="0" w:color="auto"/>
            </w:tcBorders>
          </w:tcPr>
          <w:p w14:paraId="185A6CC1" w14:textId="77777777" w:rsidR="0044787F" w:rsidRPr="0044787F" w:rsidRDefault="0044787F" w:rsidP="00DF48C9">
            <w:pPr>
              <w:spacing w:before="100" w:beforeAutospacing="1" w:after="100" w:afterAutospacing="1"/>
              <w:rPr>
                <w:sz w:val="16"/>
                <w:szCs w:val="16"/>
                <w:lang w:eastAsia="lt-LT"/>
              </w:rPr>
            </w:pPr>
            <w:r w:rsidRPr="0044787F">
              <w:rPr>
                <w:sz w:val="16"/>
                <w:szCs w:val="16"/>
                <w:lang w:eastAsia="lt-LT"/>
              </w:rPr>
              <w:t>03.02.02.</w:t>
            </w:r>
          </w:p>
        </w:tc>
        <w:tc>
          <w:tcPr>
            <w:tcW w:w="456" w:type="pct"/>
            <w:tcBorders>
              <w:top w:val="single" w:sz="4" w:space="0" w:color="auto"/>
            </w:tcBorders>
          </w:tcPr>
          <w:p w14:paraId="600AEF5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sz w:val="20"/>
              </w:rPr>
            </w:pPr>
            <w:r w:rsidRPr="0044787F">
              <w:rPr>
                <w:sz w:val="20"/>
              </w:rPr>
              <w:t>Vidaus ir lauko apšvietimo modernizavimas</w:t>
            </w:r>
          </w:p>
        </w:tc>
        <w:tc>
          <w:tcPr>
            <w:tcW w:w="403" w:type="pct"/>
            <w:tcBorders>
              <w:top w:val="single" w:sz="4" w:space="0" w:color="auto"/>
            </w:tcBorders>
          </w:tcPr>
          <w:p w14:paraId="1E8DDF63" w14:textId="6240B1FD" w:rsidR="0044787F" w:rsidRPr="0044787F" w:rsidRDefault="00CC73CC"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Pr>
                <w:i/>
                <w:iCs/>
                <w:sz w:val="20"/>
                <w:lang w:eastAsia="lt-LT"/>
              </w:rPr>
              <w:t>Sumažintas el. energijos vartojimas</w:t>
            </w:r>
            <w:r w:rsidR="0044787F" w:rsidRPr="0044787F">
              <w:rPr>
                <w:i/>
                <w:iCs/>
                <w:sz w:val="20"/>
                <w:lang w:eastAsia="lt-LT"/>
              </w:rPr>
              <w:t xml:space="preserve"> KW</w:t>
            </w:r>
          </w:p>
          <w:p w14:paraId="43BFA491"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Lauko apšvietimas Vnt.</w:t>
            </w:r>
          </w:p>
        </w:tc>
        <w:tc>
          <w:tcPr>
            <w:tcW w:w="239" w:type="pct"/>
            <w:tcBorders>
              <w:top w:val="single" w:sz="4" w:space="0" w:color="auto"/>
            </w:tcBorders>
          </w:tcPr>
          <w:p w14:paraId="2A19331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4200</w:t>
            </w:r>
          </w:p>
        </w:tc>
        <w:tc>
          <w:tcPr>
            <w:tcW w:w="201" w:type="pct"/>
            <w:tcBorders>
              <w:top w:val="single" w:sz="4" w:space="0" w:color="auto"/>
            </w:tcBorders>
          </w:tcPr>
          <w:p w14:paraId="23C96F6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3500</w:t>
            </w:r>
          </w:p>
          <w:p w14:paraId="5BDBCE04" w14:textId="77777777" w:rsidR="00CC73CC" w:rsidRDefault="00CC73CC"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p w14:paraId="01C3231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15</w:t>
            </w:r>
          </w:p>
        </w:tc>
        <w:tc>
          <w:tcPr>
            <w:tcW w:w="201" w:type="pct"/>
            <w:tcBorders>
              <w:top w:val="single" w:sz="4" w:space="0" w:color="auto"/>
            </w:tcBorders>
          </w:tcPr>
          <w:p w14:paraId="362652C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3500</w:t>
            </w:r>
          </w:p>
          <w:p w14:paraId="77421D7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1" w:type="pct"/>
            <w:tcBorders>
              <w:top w:val="single" w:sz="4" w:space="0" w:color="auto"/>
            </w:tcBorders>
          </w:tcPr>
          <w:p w14:paraId="3E725805"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3500</w:t>
            </w:r>
          </w:p>
          <w:p w14:paraId="43A78B5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00" w:type="pct"/>
            <w:tcBorders>
              <w:top w:val="single" w:sz="4" w:space="0" w:color="auto"/>
            </w:tcBorders>
          </w:tcPr>
          <w:p w14:paraId="0D9A3692"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3500</w:t>
            </w:r>
          </w:p>
          <w:p w14:paraId="702C32F6"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210" w:type="pct"/>
            <w:tcBorders>
              <w:top w:val="single" w:sz="4" w:space="0" w:color="auto"/>
            </w:tcBorders>
          </w:tcPr>
          <w:p w14:paraId="6AAC02D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3500</w:t>
            </w:r>
          </w:p>
          <w:p w14:paraId="63F625D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p>
        </w:tc>
        <w:tc>
          <w:tcPr>
            <w:tcW w:w="352" w:type="pct"/>
            <w:tcBorders>
              <w:top w:val="single" w:sz="4" w:space="0" w:color="auto"/>
            </w:tcBorders>
          </w:tcPr>
          <w:p w14:paraId="75173964"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sz w:val="20"/>
                <w:lang w:eastAsia="lt-LT"/>
              </w:rPr>
            </w:pPr>
            <w:r w:rsidRPr="0044787F">
              <w:rPr>
                <w:i/>
                <w:sz w:val="20"/>
                <w:lang w:eastAsia="lt-LT"/>
              </w:rPr>
              <w:t>Direktorius, ūkio skyriaus vadovas.</w:t>
            </w:r>
          </w:p>
        </w:tc>
        <w:tc>
          <w:tcPr>
            <w:tcW w:w="265" w:type="pct"/>
            <w:tcBorders>
              <w:top w:val="single" w:sz="4" w:space="0" w:color="auto"/>
            </w:tcBorders>
          </w:tcPr>
          <w:p w14:paraId="1701B4A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7,28</w:t>
            </w:r>
          </w:p>
        </w:tc>
        <w:tc>
          <w:tcPr>
            <w:tcW w:w="254" w:type="pct"/>
            <w:tcBorders>
              <w:top w:val="single" w:sz="4" w:space="0" w:color="auto"/>
            </w:tcBorders>
          </w:tcPr>
          <w:p w14:paraId="377D3AB9"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7,28</w:t>
            </w:r>
          </w:p>
        </w:tc>
        <w:tc>
          <w:tcPr>
            <w:tcW w:w="254" w:type="pct"/>
            <w:tcBorders>
              <w:top w:val="single" w:sz="4" w:space="0" w:color="auto"/>
            </w:tcBorders>
          </w:tcPr>
          <w:p w14:paraId="5A4297EF"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56" w:type="pct"/>
            <w:tcBorders>
              <w:top w:val="single" w:sz="4" w:space="0" w:color="auto"/>
            </w:tcBorders>
          </w:tcPr>
          <w:p w14:paraId="47CB85AA"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51" w:type="pct"/>
            <w:tcBorders>
              <w:top w:val="single" w:sz="4" w:space="0" w:color="auto"/>
            </w:tcBorders>
          </w:tcPr>
          <w:p w14:paraId="65D39C6D"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216" w:type="pct"/>
            <w:tcBorders>
              <w:top w:val="single" w:sz="4" w:space="0" w:color="auto"/>
            </w:tcBorders>
          </w:tcPr>
          <w:p w14:paraId="0225015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6,0</w:t>
            </w:r>
          </w:p>
        </w:tc>
        <w:tc>
          <w:tcPr>
            <w:tcW w:w="303" w:type="pct"/>
            <w:tcBorders>
              <w:top w:val="single" w:sz="4" w:space="0" w:color="auto"/>
            </w:tcBorders>
          </w:tcPr>
          <w:p w14:paraId="60B1A7EB"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w:t>
            </w:r>
          </w:p>
        </w:tc>
        <w:tc>
          <w:tcPr>
            <w:tcW w:w="437" w:type="pct"/>
            <w:tcBorders>
              <w:top w:val="single" w:sz="4" w:space="0" w:color="auto"/>
            </w:tcBorders>
          </w:tcPr>
          <w:p w14:paraId="1A83D47E" w14:textId="77777777" w:rsidR="0044787F" w:rsidRPr="0044787F" w:rsidRDefault="0044787F" w:rsidP="00DF48C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iCs/>
                <w:sz w:val="20"/>
                <w:lang w:eastAsia="lt-LT"/>
              </w:rPr>
            </w:pPr>
            <w:r w:rsidRPr="0044787F">
              <w:rPr>
                <w:i/>
                <w:iCs/>
                <w:sz w:val="20"/>
                <w:lang w:eastAsia="lt-LT"/>
              </w:rPr>
              <w:t>SB-savivaldybėsbiudžetas</w:t>
            </w:r>
          </w:p>
        </w:tc>
      </w:tr>
    </w:tbl>
    <w:p w14:paraId="284F9FDC" w14:textId="77777777" w:rsidR="003118ED" w:rsidRDefault="003118ED"/>
    <w:p w14:paraId="5023E000" w14:textId="77777777" w:rsidR="00900CBC" w:rsidRDefault="00900CBC"/>
    <w:p w14:paraId="0B554A1A" w14:textId="77777777" w:rsidR="00900CBC" w:rsidRDefault="00900CBC"/>
    <w:p w14:paraId="620882B6" w14:textId="77777777" w:rsidR="00900CBC" w:rsidRDefault="00900CBC"/>
    <w:p w14:paraId="29B4A9A7" w14:textId="77777777" w:rsidR="00900CBC" w:rsidRDefault="00900CBC"/>
    <w:p w14:paraId="12DD2990" w14:textId="77777777" w:rsidR="00900CBC" w:rsidRDefault="00900CBC"/>
    <w:p w14:paraId="0B3F10B2" w14:textId="77777777" w:rsidR="001667EE" w:rsidRDefault="001667EE" w:rsidP="00DF48C9">
      <w:pPr>
        <w:pStyle w:val="Sraopastraipa"/>
        <w:numPr>
          <w:ilvl w:val="0"/>
          <w:numId w:val="11"/>
        </w:numPr>
        <w:jc w:val="center"/>
        <w:rPr>
          <w:rFonts w:ascii="Times New Roman" w:hAnsi="Times New Roman" w:cs="Times New Roman"/>
          <w:b/>
          <w:sz w:val="24"/>
          <w:szCs w:val="24"/>
        </w:rPr>
        <w:sectPr w:rsidR="001667EE" w:rsidSect="00DF48C9">
          <w:pgSz w:w="16838" w:h="11906" w:orient="landscape"/>
          <w:pgMar w:top="1701" w:right="1701" w:bottom="567" w:left="1134" w:header="567" w:footer="567" w:gutter="0"/>
          <w:cols w:space="1296"/>
          <w:docGrid w:linePitch="360"/>
        </w:sectPr>
      </w:pPr>
    </w:p>
    <w:p w14:paraId="49902E23" w14:textId="6B8FEB34" w:rsidR="00900CBC" w:rsidRDefault="00DF48C9" w:rsidP="001667EE">
      <w:pPr>
        <w:pStyle w:val="Sraopastraipa"/>
        <w:numPr>
          <w:ilvl w:val="0"/>
          <w:numId w:val="11"/>
        </w:numPr>
        <w:ind w:left="720"/>
        <w:jc w:val="center"/>
        <w:rPr>
          <w:rFonts w:ascii="Times New Roman" w:hAnsi="Times New Roman" w:cs="Times New Roman"/>
          <w:b/>
          <w:sz w:val="24"/>
          <w:szCs w:val="24"/>
        </w:rPr>
      </w:pPr>
      <w:r w:rsidRPr="00DF48C9">
        <w:rPr>
          <w:rFonts w:ascii="Times New Roman" w:hAnsi="Times New Roman" w:cs="Times New Roman"/>
          <w:b/>
          <w:sz w:val="24"/>
          <w:szCs w:val="24"/>
        </w:rPr>
        <w:lastRenderedPageBreak/>
        <w:t>GALIMI PAVOJAI IR VALDYMAS</w:t>
      </w:r>
    </w:p>
    <w:p w14:paraId="1414B50D" w14:textId="77777777" w:rsidR="001667EE" w:rsidRDefault="001667EE" w:rsidP="001667EE">
      <w:pPr>
        <w:pStyle w:val="Sraopastraipa"/>
        <w:rPr>
          <w:rFonts w:ascii="Times New Roman" w:hAnsi="Times New Roman" w:cs="Times New Roman"/>
          <w:sz w:val="24"/>
          <w:szCs w:val="24"/>
        </w:rPr>
      </w:pPr>
    </w:p>
    <w:p w14:paraId="5B651971" w14:textId="6A9D2D16" w:rsidR="00CA03FA" w:rsidRDefault="00CA03FA" w:rsidP="001667EE">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Kyla</w:t>
      </w:r>
      <w:r w:rsidR="001667EE">
        <w:rPr>
          <w:rFonts w:ascii="Times New Roman" w:hAnsi="Times New Roman" w:cs="Times New Roman"/>
          <w:sz w:val="24"/>
          <w:szCs w:val="24"/>
        </w:rPr>
        <w:t xml:space="preserve"> </w:t>
      </w:r>
      <w:r>
        <w:rPr>
          <w:rFonts w:ascii="Times New Roman" w:hAnsi="Times New Roman" w:cs="Times New Roman"/>
          <w:sz w:val="24"/>
          <w:szCs w:val="24"/>
        </w:rPr>
        <w:t>pavojus, kad dėl nevykdomos</w:t>
      </w:r>
      <w:r w:rsidR="001667EE">
        <w:rPr>
          <w:rFonts w:ascii="Times New Roman" w:hAnsi="Times New Roman" w:cs="Times New Roman"/>
          <w:sz w:val="24"/>
          <w:szCs w:val="24"/>
        </w:rPr>
        <w:t xml:space="preserve"> ikimokyklinio ugdymo įstaigų tinklo reorganizacijos-optimizacijos nebus galimybės tenkinti tėvų norų, kad vaikas būtų ugdomas mūsų mokykloje. Tai gali skatinti vaikų mažėjima, mokyklos populiarumo mažėjimą ir trukdžių įgalinančių įvykdyti mokyklos strategiją atsiradimas.</w:t>
      </w:r>
    </w:p>
    <w:p w14:paraId="13742ADD" w14:textId="2AD785CD" w:rsidR="001667EE" w:rsidRPr="00CA03FA" w:rsidRDefault="001667EE" w:rsidP="001667EE">
      <w:pPr>
        <w:pStyle w:val="Sraopastraipa"/>
        <w:jc w:val="both"/>
        <w:rPr>
          <w:rFonts w:ascii="Times New Roman" w:hAnsi="Times New Roman" w:cs="Times New Roman"/>
          <w:sz w:val="24"/>
          <w:szCs w:val="24"/>
        </w:rPr>
      </w:pPr>
      <w:r>
        <w:rPr>
          <w:rFonts w:ascii="Times New Roman" w:hAnsi="Times New Roman" w:cs="Times New Roman"/>
          <w:sz w:val="24"/>
          <w:szCs w:val="24"/>
        </w:rPr>
        <w:t>Numatoma ieškoti galimybių plėsti darželio grupių skaičių, skatinti kitakalbių šeimų vaikus ugdytis lietuvių kalba.</w:t>
      </w:r>
    </w:p>
    <w:p w14:paraId="1E4B9AA2" w14:textId="77777777" w:rsidR="00DF48C9" w:rsidRDefault="00DF48C9" w:rsidP="001667EE">
      <w:pPr>
        <w:rPr>
          <w:b/>
          <w:szCs w:val="24"/>
        </w:rPr>
      </w:pPr>
    </w:p>
    <w:p w14:paraId="32162E05" w14:textId="77777777" w:rsidR="00DF48C9" w:rsidRDefault="00DF48C9" w:rsidP="001667EE">
      <w:pPr>
        <w:rPr>
          <w:b/>
          <w:szCs w:val="24"/>
        </w:rPr>
      </w:pPr>
    </w:p>
    <w:p w14:paraId="17F05042" w14:textId="77777777" w:rsidR="00DF48C9" w:rsidRDefault="00DF48C9" w:rsidP="001667EE">
      <w:pPr>
        <w:rPr>
          <w:b/>
          <w:szCs w:val="24"/>
        </w:rPr>
      </w:pPr>
    </w:p>
    <w:p w14:paraId="7943B0AA" w14:textId="6A8D435F" w:rsidR="00DF48C9" w:rsidRDefault="00DF48C9" w:rsidP="001667EE">
      <w:pPr>
        <w:pStyle w:val="Sraopastraipa"/>
        <w:numPr>
          <w:ilvl w:val="0"/>
          <w:numId w:val="11"/>
        </w:numPr>
        <w:ind w:left="720"/>
        <w:jc w:val="center"/>
        <w:rPr>
          <w:rFonts w:ascii="Times New Roman" w:hAnsi="Times New Roman" w:cs="Times New Roman"/>
          <w:b/>
          <w:sz w:val="24"/>
          <w:szCs w:val="24"/>
        </w:rPr>
      </w:pPr>
      <w:r>
        <w:rPr>
          <w:rFonts w:ascii="Times New Roman" w:hAnsi="Times New Roman" w:cs="Times New Roman"/>
          <w:b/>
          <w:sz w:val="24"/>
          <w:szCs w:val="24"/>
        </w:rPr>
        <w:t>PRIEDAI</w:t>
      </w:r>
    </w:p>
    <w:p w14:paraId="5B059954" w14:textId="77777777" w:rsidR="001667EE" w:rsidRDefault="001667EE" w:rsidP="001667EE">
      <w:pPr>
        <w:pStyle w:val="Sraopastraipa"/>
        <w:rPr>
          <w:rFonts w:ascii="Times New Roman" w:hAnsi="Times New Roman" w:cs="Times New Roman"/>
          <w:b/>
          <w:sz w:val="24"/>
          <w:szCs w:val="24"/>
        </w:rPr>
      </w:pPr>
    </w:p>
    <w:p w14:paraId="2934D706" w14:textId="5E374F36" w:rsidR="001667EE" w:rsidRPr="004903EA" w:rsidRDefault="001667EE" w:rsidP="001667EE">
      <w:pPr>
        <w:pStyle w:val="Sraopastraipa"/>
        <w:numPr>
          <w:ilvl w:val="0"/>
          <w:numId w:val="12"/>
        </w:numPr>
        <w:ind w:left="1080"/>
        <w:rPr>
          <w:rFonts w:ascii="Times New Roman" w:hAnsi="Times New Roman" w:cs="Times New Roman"/>
          <w:sz w:val="24"/>
          <w:szCs w:val="24"/>
        </w:rPr>
      </w:pPr>
      <w:r w:rsidRPr="004903EA">
        <w:rPr>
          <w:rFonts w:ascii="Times New Roman" w:hAnsi="Times New Roman" w:cs="Times New Roman"/>
          <w:sz w:val="24"/>
          <w:szCs w:val="24"/>
        </w:rPr>
        <w:t>Investicinis projektas „Vaikystės miestas“</w:t>
      </w:r>
      <w:r w:rsidR="004903EA" w:rsidRPr="004903EA">
        <w:rPr>
          <w:rFonts w:ascii="Times New Roman" w:hAnsi="Times New Roman" w:cs="Times New Roman"/>
          <w:sz w:val="24"/>
          <w:szCs w:val="24"/>
        </w:rPr>
        <w:t xml:space="preserve"> (bus parengtas gegužės mėn.)</w:t>
      </w:r>
      <w:r w:rsidR="004903EA">
        <w:rPr>
          <w:rFonts w:ascii="Times New Roman" w:hAnsi="Times New Roman" w:cs="Times New Roman"/>
          <w:sz w:val="24"/>
          <w:szCs w:val="24"/>
        </w:rPr>
        <w:t>.</w:t>
      </w:r>
    </w:p>
    <w:p w14:paraId="5E41E318" w14:textId="0AE6C3EE" w:rsidR="004903EA" w:rsidRPr="004903EA" w:rsidRDefault="004903EA" w:rsidP="001667EE">
      <w:pPr>
        <w:pStyle w:val="Sraopastraipa"/>
        <w:numPr>
          <w:ilvl w:val="0"/>
          <w:numId w:val="12"/>
        </w:numPr>
        <w:ind w:left="1080"/>
        <w:rPr>
          <w:rFonts w:ascii="Times New Roman" w:hAnsi="Times New Roman" w:cs="Times New Roman"/>
          <w:sz w:val="24"/>
          <w:szCs w:val="24"/>
        </w:rPr>
      </w:pPr>
      <w:r w:rsidRPr="004903EA">
        <w:rPr>
          <w:rFonts w:ascii="Times New Roman" w:hAnsi="Times New Roman" w:cs="Times New Roman"/>
          <w:sz w:val="24"/>
          <w:szCs w:val="24"/>
        </w:rPr>
        <w:t>Investicinis projektas „Baseino patalpų pertvarkymas į edukacines relaksacines erdves“ (bus pateiktas spalio mėn.)</w:t>
      </w:r>
      <w:r>
        <w:rPr>
          <w:rFonts w:ascii="Times New Roman" w:hAnsi="Times New Roman" w:cs="Times New Roman"/>
          <w:sz w:val="24"/>
          <w:szCs w:val="24"/>
        </w:rPr>
        <w:t>.</w:t>
      </w:r>
    </w:p>
    <w:p w14:paraId="14FF5508" w14:textId="77777777" w:rsidR="00DF48C9" w:rsidRDefault="00DF48C9" w:rsidP="00DF48C9">
      <w:pPr>
        <w:jc w:val="center"/>
        <w:rPr>
          <w:b/>
          <w:szCs w:val="24"/>
        </w:rPr>
      </w:pPr>
    </w:p>
    <w:p w14:paraId="5DB6C3F9" w14:textId="77777777" w:rsidR="00DF48C9" w:rsidRDefault="00DF48C9" w:rsidP="00DF48C9">
      <w:pPr>
        <w:jc w:val="center"/>
        <w:rPr>
          <w:b/>
          <w:szCs w:val="24"/>
        </w:rPr>
      </w:pPr>
    </w:p>
    <w:p w14:paraId="47890664" w14:textId="77777777" w:rsidR="00DF48C9" w:rsidRDefault="00DF48C9" w:rsidP="00DF48C9">
      <w:pPr>
        <w:jc w:val="center"/>
        <w:rPr>
          <w:b/>
          <w:szCs w:val="24"/>
        </w:rPr>
      </w:pPr>
    </w:p>
    <w:p w14:paraId="6EC7097C" w14:textId="77777777" w:rsidR="00DF48C9" w:rsidRDefault="00DF48C9" w:rsidP="00DF48C9">
      <w:pPr>
        <w:jc w:val="center"/>
        <w:rPr>
          <w:b/>
          <w:szCs w:val="24"/>
        </w:rPr>
      </w:pPr>
    </w:p>
    <w:p w14:paraId="58F006B5" w14:textId="21293316" w:rsidR="00DF48C9" w:rsidRPr="00DF48C9" w:rsidRDefault="00DF48C9" w:rsidP="001667EE">
      <w:pPr>
        <w:rPr>
          <w:b/>
          <w:szCs w:val="24"/>
        </w:rPr>
      </w:pPr>
      <w:r>
        <w:rPr>
          <w:szCs w:val="24"/>
        </w:rPr>
        <w:t>D</w:t>
      </w:r>
      <w:r w:rsidRPr="00DF48C9">
        <w:rPr>
          <w:szCs w:val="24"/>
        </w:rPr>
        <w:t>irektorė</w:t>
      </w:r>
      <w:r>
        <w:rPr>
          <w:szCs w:val="24"/>
        </w:rPr>
        <w:tab/>
      </w:r>
      <w:r>
        <w:rPr>
          <w:szCs w:val="24"/>
        </w:rPr>
        <w:tab/>
      </w:r>
      <w:r w:rsidR="001667EE">
        <w:rPr>
          <w:szCs w:val="24"/>
        </w:rPr>
        <w:tab/>
      </w:r>
      <w:r w:rsidR="001667EE">
        <w:rPr>
          <w:szCs w:val="24"/>
        </w:rPr>
        <w:tab/>
      </w:r>
      <w:r w:rsidR="001667EE">
        <w:rPr>
          <w:szCs w:val="24"/>
        </w:rPr>
        <w:tab/>
      </w:r>
      <w:r w:rsidR="001667EE">
        <w:rPr>
          <w:szCs w:val="24"/>
        </w:rPr>
        <w:tab/>
      </w:r>
      <w:r>
        <w:rPr>
          <w:szCs w:val="24"/>
        </w:rPr>
        <w:t>Elena Čekienė</w:t>
      </w:r>
    </w:p>
    <w:sectPr w:rsidR="00DF48C9" w:rsidRPr="00DF48C9" w:rsidSect="001667E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2F259" w14:textId="77777777" w:rsidR="001D76B1" w:rsidRDefault="001D76B1">
      <w:r>
        <w:separator/>
      </w:r>
    </w:p>
  </w:endnote>
  <w:endnote w:type="continuationSeparator" w:id="0">
    <w:p w14:paraId="75D084B5" w14:textId="77777777" w:rsidR="001D76B1" w:rsidRDefault="001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97EA" w14:textId="77777777" w:rsidR="001D76B1" w:rsidRDefault="001D76B1">
      <w:r>
        <w:separator/>
      </w:r>
    </w:p>
  </w:footnote>
  <w:footnote w:type="continuationSeparator" w:id="0">
    <w:p w14:paraId="526284FD" w14:textId="77777777" w:rsidR="001D76B1" w:rsidRDefault="001D7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70103"/>
      <w:docPartObj>
        <w:docPartGallery w:val="Page Numbers (Top of Page)"/>
        <w:docPartUnique/>
      </w:docPartObj>
    </w:sdtPr>
    <w:sdtEndPr>
      <w:rPr>
        <w:rFonts w:ascii="Times New Roman" w:hAnsi="Times New Roman" w:cs="Times New Roman"/>
        <w:sz w:val="24"/>
        <w:szCs w:val="24"/>
      </w:rPr>
    </w:sdtEndPr>
    <w:sdtContent>
      <w:p w14:paraId="796AD4BB" w14:textId="77777777" w:rsidR="004903EA" w:rsidRPr="00D57769" w:rsidRDefault="004903EA">
        <w:pPr>
          <w:pStyle w:val="Antrats"/>
          <w:jc w:val="center"/>
          <w:rPr>
            <w:rFonts w:ascii="Times New Roman" w:hAnsi="Times New Roman" w:cs="Times New Roman"/>
            <w:sz w:val="24"/>
            <w:szCs w:val="24"/>
          </w:rPr>
        </w:pPr>
        <w:r w:rsidRPr="00D57769">
          <w:rPr>
            <w:rFonts w:ascii="Times New Roman" w:hAnsi="Times New Roman" w:cs="Times New Roman"/>
            <w:sz w:val="24"/>
            <w:szCs w:val="24"/>
          </w:rPr>
          <w:fldChar w:fldCharType="begin"/>
        </w:r>
        <w:r w:rsidRPr="00D57769">
          <w:rPr>
            <w:rFonts w:ascii="Times New Roman" w:hAnsi="Times New Roman" w:cs="Times New Roman"/>
            <w:sz w:val="24"/>
            <w:szCs w:val="24"/>
          </w:rPr>
          <w:instrText>PAGE   \* MERGEFORMAT</w:instrText>
        </w:r>
        <w:r w:rsidRPr="00D57769">
          <w:rPr>
            <w:rFonts w:ascii="Times New Roman" w:hAnsi="Times New Roman" w:cs="Times New Roman"/>
            <w:sz w:val="24"/>
            <w:szCs w:val="24"/>
          </w:rPr>
          <w:fldChar w:fldCharType="separate"/>
        </w:r>
        <w:r w:rsidR="00BB1A4A">
          <w:rPr>
            <w:rFonts w:ascii="Times New Roman" w:hAnsi="Times New Roman" w:cs="Times New Roman"/>
            <w:noProof/>
            <w:sz w:val="24"/>
            <w:szCs w:val="24"/>
          </w:rPr>
          <w:t>2</w:t>
        </w:r>
        <w:r w:rsidRPr="00D57769">
          <w:rPr>
            <w:rFonts w:ascii="Times New Roman" w:hAnsi="Times New Roman" w:cs="Times New Roman"/>
            <w:sz w:val="24"/>
            <w:szCs w:val="24"/>
          </w:rPr>
          <w:fldChar w:fldCharType="end"/>
        </w:r>
      </w:p>
    </w:sdtContent>
  </w:sdt>
  <w:p w14:paraId="126FFFA6" w14:textId="77777777" w:rsidR="004903EA" w:rsidRDefault="004903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79E1"/>
    <w:multiLevelType w:val="hybridMultilevel"/>
    <w:tmpl w:val="25A47152"/>
    <w:lvl w:ilvl="0" w:tplc="5692B332">
      <w:start w:val="5"/>
      <w:numFmt w:val="upperRoman"/>
      <w:lvlText w:val="%1."/>
      <w:lvlJc w:val="left"/>
      <w:pPr>
        <w:ind w:left="2520" w:hanging="72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38E614AE"/>
    <w:multiLevelType w:val="hybridMultilevel"/>
    <w:tmpl w:val="9ABE1852"/>
    <w:lvl w:ilvl="0" w:tplc="BB58C546">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B72E0B"/>
    <w:multiLevelType w:val="hybridMultilevel"/>
    <w:tmpl w:val="20861824"/>
    <w:lvl w:ilvl="0" w:tplc="3CD87D44">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6216A65"/>
    <w:multiLevelType w:val="hybridMultilevel"/>
    <w:tmpl w:val="01465316"/>
    <w:lvl w:ilvl="0" w:tplc="B0B0D9B8">
      <w:start w:val="1"/>
      <w:numFmt w:val="upperRoman"/>
      <w:lvlText w:val="%1."/>
      <w:lvlJc w:val="left"/>
      <w:pPr>
        <w:ind w:left="950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CB027A4"/>
    <w:multiLevelType w:val="multilevel"/>
    <w:tmpl w:val="FB186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6019665B"/>
    <w:multiLevelType w:val="multilevel"/>
    <w:tmpl w:val="1C4A8DF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63B85197"/>
    <w:multiLevelType w:val="multilevel"/>
    <w:tmpl w:val="C680B45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672B22DA"/>
    <w:multiLevelType w:val="hybridMultilevel"/>
    <w:tmpl w:val="E2C2DB3C"/>
    <w:lvl w:ilvl="0" w:tplc="2FC29F96">
      <w:start w:val="8"/>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nsid w:val="688F0322"/>
    <w:multiLevelType w:val="hybridMultilevel"/>
    <w:tmpl w:val="DD521D4C"/>
    <w:lvl w:ilvl="0" w:tplc="D0E0AA82">
      <w:start w:val="6"/>
      <w:numFmt w:val="upperRoman"/>
      <w:lvlText w:val="%1."/>
      <w:lvlJc w:val="left"/>
      <w:pPr>
        <w:ind w:left="2847" w:hanging="720"/>
      </w:pPr>
      <w:rPr>
        <w:rFonts w:hint="default"/>
        <w:b/>
        <w:i w:val="0"/>
        <w:sz w:val="24"/>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9">
    <w:nsid w:val="6D842E08"/>
    <w:multiLevelType w:val="hybridMultilevel"/>
    <w:tmpl w:val="CA129834"/>
    <w:lvl w:ilvl="0" w:tplc="04BCF2A2">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73D75EEF"/>
    <w:multiLevelType w:val="hybridMultilevel"/>
    <w:tmpl w:val="8D3C9986"/>
    <w:lvl w:ilvl="0" w:tplc="EC02B796">
      <w:start w:val="1"/>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1">
    <w:nsid w:val="7FA40E71"/>
    <w:multiLevelType w:val="hybridMultilevel"/>
    <w:tmpl w:val="695423B6"/>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FC"/>
    <w:rsid w:val="000203AB"/>
    <w:rsid w:val="0003698A"/>
    <w:rsid w:val="000C278D"/>
    <w:rsid w:val="0012770B"/>
    <w:rsid w:val="001667EE"/>
    <w:rsid w:val="001C7856"/>
    <w:rsid w:val="001D226F"/>
    <w:rsid w:val="001D76B1"/>
    <w:rsid w:val="001E3898"/>
    <w:rsid w:val="002636C5"/>
    <w:rsid w:val="002878C5"/>
    <w:rsid w:val="002B2EFE"/>
    <w:rsid w:val="00307068"/>
    <w:rsid w:val="003118ED"/>
    <w:rsid w:val="00405A92"/>
    <w:rsid w:val="0044787F"/>
    <w:rsid w:val="00476DBE"/>
    <w:rsid w:val="004903EA"/>
    <w:rsid w:val="004C7CE9"/>
    <w:rsid w:val="00532E96"/>
    <w:rsid w:val="005368F9"/>
    <w:rsid w:val="00554D9D"/>
    <w:rsid w:val="00651D26"/>
    <w:rsid w:val="006A7F97"/>
    <w:rsid w:val="007446FC"/>
    <w:rsid w:val="007C54D3"/>
    <w:rsid w:val="00870D9D"/>
    <w:rsid w:val="00900CBC"/>
    <w:rsid w:val="00961AE9"/>
    <w:rsid w:val="00993BE8"/>
    <w:rsid w:val="00AD58B7"/>
    <w:rsid w:val="00B7308D"/>
    <w:rsid w:val="00BA11B4"/>
    <w:rsid w:val="00BB1A4A"/>
    <w:rsid w:val="00BB2C5E"/>
    <w:rsid w:val="00BE319C"/>
    <w:rsid w:val="00C414E4"/>
    <w:rsid w:val="00C87AA1"/>
    <w:rsid w:val="00CA03FA"/>
    <w:rsid w:val="00CC73CC"/>
    <w:rsid w:val="00D579DE"/>
    <w:rsid w:val="00D941C2"/>
    <w:rsid w:val="00DF48C9"/>
    <w:rsid w:val="00F05E5C"/>
    <w:rsid w:val="00FD2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F2A2"/>
  <w15:chartTrackingRefBased/>
  <w15:docId w15:val="{542FA0C2-B3FC-43E2-9172-A9E0DDB5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46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446FC"/>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7446F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446FC"/>
  </w:style>
  <w:style w:type="paragraph" w:styleId="Sraopastraipa">
    <w:name w:val="List Paragraph"/>
    <w:basedOn w:val="prastasis"/>
    <w:uiPriority w:val="34"/>
    <w:qFormat/>
    <w:rsid w:val="007446FC"/>
    <w:pPr>
      <w:spacing w:after="160" w:line="259" w:lineRule="auto"/>
      <w:ind w:left="720"/>
      <w:contextualSpacing/>
    </w:pPr>
    <w:rPr>
      <w:rFonts w:asciiTheme="minorHAnsi" w:eastAsiaTheme="minorHAnsi" w:hAnsiTheme="minorHAnsi" w:cstheme="minorBidi"/>
      <w:sz w:val="22"/>
      <w:szCs w:val="22"/>
    </w:rPr>
  </w:style>
  <w:style w:type="character" w:styleId="Hipersaitas">
    <w:name w:val="Hyperlink"/>
    <w:unhideWhenUsed/>
    <w:rsid w:val="00AD58B7"/>
    <w:rPr>
      <w:color w:val="0000FF"/>
      <w:u w:val="single"/>
    </w:rPr>
  </w:style>
  <w:style w:type="paragraph" w:customStyle="1" w:styleId="Standard">
    <w:name w:val="Standard"/>
    <w:rsid w:val="00AD58B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Sraonra"/>
    <w:rsid w:val="001E3898"/>
    <w:pPr>
      <w:numPr>
        <w:numId w:val="3"/>
      </w:numPr>
    </w:pPr>
  </w:style>
  <w:style w:type="numbering" w:customStyle="1" w:styleId="WWNum2">
    <w:name w:val="WWNum2"/>
    <w:basedOn w:val="Sraonra"/>
    <w:rsid w:val="001E3898"/>
    <w:pPr>
      <w:numPr>
        <w:numId w:val="4"/>
      </w:numPr>
    </w:pPr>
  </w:style>
  <w:style w:type="table" w:styleId="1tinkleliolentelviesi">
    <w:name w:val="Grid Table 1 Light"/>
    <w:basedOn w:val="prastojilentel"/>
    <w:uiPriority w:val="46"/>
    <w:rsid w:val="0044787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entaronuoroda">
    <w:name w:val="annotation reference"/>
    <w:basedOn w:val="Numatytasispastraiposriftas"/>
    <w:uiPriority w:val="99"/>
    <w:semiHidden/>
    <w:unhideWhenUsed/>
    <w:rsid w:val="001D226F"/>
    <w:rPr>
      <w:sz w:val="16"/>
      <w:szCs w:val="16"/>
    </w:rPr>
  </w:style>
  <w:style w:type="paragraph" w:styleId="Komentarotekstas">
    <w:name w:val="annotation text"/>
    <w:basedOn w:val="prastasis"/>
    <w:link w:val="KomentarotekstasDiagrama"/>
    <w:uiPriority w:val="99"/>
    <w:semiHidden/>
    <w:unhideWhenUsed/>
    <w:rsid w:val="001D226F"/>
    <w:rPr>
      <w:sz w:val="20"/>
    </w:rPr>
  </w:style>
  <w:style w:type="character" w:customStyle="1" w:styleId="KomentarotekstasDiagrama">
    <w:name w:val="Komentaro tekstas Diagrama"/>
    <w:basedOn w:val="Numatytasispastraiposriftas"/>
    <w:link w:val="Komentarotekstas"/>
    <w:uiPriority w:val="99"/>
    <w:semiHidden/>
    <w:rsid w:val="001D226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26F"/>
    <w:rPr>
      <w:b/>
      <w:bCs/>
    </w:rPr>
  </w:style>
  <w:style w:type="character" w:customStyle="1" w:styleId="KomentarotemaDiagrama">
    <w:name w:val="Komentaro tema Diagrama"/>
    <w:basedOn w:val="KomentarotekstasDiagrama"/>
    <w:link w:val="Komentarotema"/>
    <w:uiPriority w:val="99"/>
    <w:semiHidden/>
    <w:rsid w:val="001D226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90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03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ginorakt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3A58-A837-4563-BCD1-76AD8D7C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15935</Words>
  <Characters>9083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2022-09-19T13:32:00Z</dcterms:created>
  <dcterms:modified xsi:type="dcterms:W3CDTF">2022-09-19T13:32:00Z</dcterms:modified>
</cp:coreProperties>
</file>