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AC9" w:rsidRPr="00240BCF" w:rsidRDefault="00F53C71">
      <w:pPr>
        <w:rPr>
          <w:rFonts w:ascii="Times New Roman" w:hAnsi="Times New Roman" w:cs="Times New Roman"/>
          <w:sz w:val="24"/>
          <w:szCs w:val="24"/>
        </w:rPr>
      </w:pPr>
      <w:r w:rsidRPr="00240BCF">
        <w:rPr>
          <w:rFonts w:ascii="Times New Roman" w:hAnsi="Times New Roman" w:cs="Times New Roman"/>
          <w:sz w:val="24"/>
          <w:szCs w:val="24"/>
        </w:rPr>
        <w:t xml:space="preserve">Apibendrinant </w:t>
      </w:r>
      <w:r w:rsidR="00DB2C1B">
        <w:rPr>
          <w:rFonts w:ascii="Times New Roman" w:hAnsi="Times New Roman" w:cs="Times New Roman"/>
          <w:sz w:val="24"/>
          <w:szCs w:val="24"/>
        </w:rPr>
        <w:t xml:space="preserve">2023 m. </w:t>
      </w:r>
      <w:bookmarkStart w:id="0" w:name="_GoBack"/>
      <w:bookmarkEnd w:id="0"/>
      <w:r w:rsidRPr="00240BCF">
        <w:rPr>
          <w:rFonts w:ascii="Times New Roman" w:hAnsi="Times New Roman" w:cs="Times New Roman"/>
          <w:sz w:val="24"/>
          <w:szCs w:val="24"/>
        </w:rPr>
        <w:t xml:space="preserve">apklausos rezultatus galima teigti, kad Visagino vaikų lopšelyje-darželyje ,,Auksinis raktelis“ antikorupcinis švietimas vyksta labai gerai. </w:t>
      </w:r>
      <w:r w:rsidR="00240BCF" w:rsidRPr="00240BCF">
        <w:rPr>
          <w:rFonts w:ascii="Times New Roman" w:hAnsi="Times New Roman" w:cs="Times New Roman"/>
          <w:sz w:val="24"/>
          <w:szCs w:val="24"/>
        </w:rPr>
        <w:t>100 proc. mokyklos darbuotojų</w:t>
      </w:r>
      <w:r w:rsidRPr="00240BCF">
        <w:rPr>
          <w:rFonts w:ascii="Times New Roman" w:hAnsi="Times New Roman" w:cs="Times New Roman"/>
          <w:sz w:val="24"/>
          <w:szCs w:val="24"/>
        </w:rPr>
        <w:t xml:space="preserve"> žino, kad yra korupcijos</w:t>
      </w:r>
      <w:r w:rsidR="00240BCF" w:rsidRPr="00240BCF">
        <w:rPr>
          <w:rFonts w:ascii="Times New Roman" w:hAnsi="Times New Roman" w:cs="Times New Roman"/>
          <w:sz w:val="24"/>
          <w:szCs w:val="24"/>
        </w:rPr>
        <w:t xml:space="preserve"> prevencijos programos. 1 darbuotojas davė kyšį, tačiau kyšis priimtas nebuvo. Yra tikimybė, kad 93,3 proc. darbuotojų praneštų apie korupcijas apraiškas mokykloje. Tikrai praneštų – 32,3 proc.</w:t>
      </w:r>
    </w:p>
    <w:p w:rsidR="00240BCF" w:rsidRPr="00240BCF" w:rsidRDefault="00240BCF">
      <w:pPr>
        <w:rPr>
          <w:rFonts w:ascii="Times New Roman" w:hAnsi="Times New Roman" w:cs="Times New Roman"/>
          <w:sz w:val="24"/>
          <w:szCs w:val="24"/>
        </w:rPr>
      </w:pPr>
    </w:p>
    <w:sectPr w:rsidR="00240BCF" w:rsidRPr="00240BC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AB6"/>
    <w:rsid w:val="00114AC9"/>
    <w:rsid w:val="00240BCF"/>
    <w:rsid w:val="008F1AB6"/>
    <w:rsid w:val="00DB2C1B"/>
    <w:rsid w:val="00F5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6294B-8576-4369-AFCB-6E153DF6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53C7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150</Characters>
  <Application>Microsoft Office Word</Application>
  <DocSecurity>0</DocSecurity>
  <Lines>1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2023-12-19T14:21:00Z</dcterms:created>
  <dcterms:modified xsi:type="dcterms:W3CDTF">2024-01-22T12:02:00Z</dcterms:modified>
</cp:coreProperties>
</file>