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F12BB" w14:textId="77777777" w:rsidR="00B37CE2" w:rsidRPr="007D7CF3" w:rsidRDefault="00B37CE2">
      <w:bookmarkStart w:id="0" w:name="_GoBack"/>
      <w:bookmarkEnd w:id="0"/>
    </w:p>
    <w:p w14:paraId="78D9BFCE" w14:textId="77777777" w:rsidR="00B37CE2" w:rsidRPr="007D7CF3" w:rsidRDefault="00B37CE2" w:rsidP="00B37CE2">
      <w:pPr>
        <w:rPr>
          <w:rFonts w:ascii="Times New Roman" w:hAnsi="Times New Roman" w:cs="Times New Roman"/>
          <w:sz w:val="24"/>
          <w:szCs w:val="24"/>
        </w:rPr>
      </w:pPr>
    </w:p>
    <w:p w14:paraId="54A0318E" w14:textId="77777777" w:rsidR="00B37CE2" w:rsidRPr="007D7CF3" w:rsidRDefault="00B37CE2" w:rsidP="00B37CE2">
      <w:pPr>
        <w:pStyle w:val="Pagrindinistekstas1"/>
        <w:jc w:val="center"/>
        <w:rPr>
          <w:b/>
          <w:lang w:val="lt-LT"/>
        </w:rPr>
      </w:pPr>
      <w:r w:rsidRPr="007D7CF3">
        <w:rPr>
          <w:lang w:val="lt-LT"/>
        </w:rPr>
        <w:drawing>
          <wp:inline distT="0" distB="0" distL="0" distR="0" wp14:anchorId="2425D5F3" wp14:editId="1348A149">
            <wp:extent cx="542925" cy="5905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E7D5" w14:textId="77777777" w:rsidR="00B37CE2" w:rsidRPr="007D7CF3" w:rsidRDefault="00B37CE2" w:rsidP="00B37CE2">
      <w:pPr>
        <w:pStyle w:val="Pagrindinistekstas1"/>
        <w:jc w:val="center"/>
        <w:rPr>
          <w:b/>
          <w:lang w:val="lt-LT"/>
        </w:rPr>
      </w:pPr>
    </w:p>
    <w:p w14:paraId="4B5FA8A6" w14:textId="77777777" w:rsidR="00B37CE2" w:rsidRPr="007D7CF3" w:rsidRDefault="00B37CE2" w:rsidP="00B37CE2">
      <w:pPr>
        <w:pStyle w:val="Pagrindinistekstas1"/>
        <w:jc w:val="center"/>
        <w:rPr>
          <w:b/>
          <w:noProof w:val="0"/>
          <w:lang w:val="lt-LT"/>
        </w:rPr>
      </w:pPr>
      <w:r w:rsidRPr="007D7CF3">
        <w:rPr>
          <w:b/>
          <w:lang w:val="lt-LT"/>
        </w:rPr>
        <w:t>VISAGINO VAIKŲ LOPŠELIO</w:t>
      </w:r>
      <w:r w:rsidRPr="007D7CF3">
        <w:rPr>
          <w:b/>
          <w:noProof w:val="0"/>
          <w:lang w:val="lt-LT"/>
        </w:rPr>
        <w:t>-DARŽELIO</w:t>
      </w:r>
    </w:p>
    <w:p w14:paraId="2FD5D314" w14:textId="77777777" w:rsidR="00B37CE2" w:rsidRPr="007D7CF3" w:rsidRDefault="00B37CE2" w:rsidP="00B37CE2">
      <w:pPr>
        <w:pStyle w:val="Pagrindinistekstas1"/>
        <w:jc w:val="center"/>
        <w:rPr>
          <w:b/>
          <w:noProof w:val="0"/>
          <w:lang w:val="lt-LT"/>
        </w:rPr>
      </w:pPr>
      <w:r w:rsidRPr="007D7CF3">
        <w:rPr>
          <w:b/>
          <w:lang w:val="lt-LT"/>
        </w:rPr>
        <w:t>„</w:t>
      </w:r>
      <w:r w:rsidRPr="007D7CF3">
        <w:rPr>
          <w:b/>
          <w:noProof w:val="0"/>
          <w:lang w:val="lt-LT"/>
        </w:rPr>
        <w:t>AUKSINIS RAKTELIS“ DIREKTORIUS</w:t>
      </w:r>
    </w:p>
    <w:p w14:paraId="30A05DCD" w14:textId="77777777" w:rsidR="007D7CF3" w:rsidRPr="007D7CF3" w:rsidRDefault="007D7CF3" w:rsidP="00B3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366664" w14:textId="39C75F50" w:rsidR="00B37CE2" w:rsidRPr="007D7CF3" w:rsidRDefault="00B37CE2" w:rsidP="003F63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7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5802B809" w14:textId="77777777" w:rsidR="00B37CE2" w:rsidRPr="007D7CF3" w:rsidRDefault="00B37CE2" w:rsidP="003F63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7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DĖL NEBLAIVUMO DARBE PREVENCIJOS ĮGYVENDINIMO IR NUŠALINIMO NUO DARBO DĖL NEBLAIVUMO (GIRTUMO) AR APSVAIGIMO NUO PSICHIKĄ VEIKIANČIŲ MEDŽIAGŲ TVARKOS PATVIRTINIMO</w:t>
      </w:r>
    </w:p>
    <w:p w14:paraId="7B5B0376" w14:textId="77777777" w:rsidR="00B37CE2" w:rsidRPr="007D7CF3" w:rsidRDefault="00B37CE2" w:rsidP="00B3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A0D008" w14:textId="0AC6E654" w:rsidR="00B37CE2" w:rsidRPr="007D7CF3" w:rsidRDefault="00B37CE2" w:rsidP="00B3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CF3">
        <w:rPr>
          <w:rFonts w:ascii="Times New Roman" w:eastAsia="Times New Roman" w:hAnsi="Times New Roman" w:cs="Times New Roman"/>
          <w:sz w:val="24"/>
          <w:szCs w:val="24"/>
        </w:rPr>
        <w:t>2024 m.</w:t>
      </w:r>
      <w:r w:rsidR="003A5AAC" w:rsidRPr="007D7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CF3">
        <w:rPr>
          <w:rFonts w:ascii="Times New Roman" w:eastAsia="Times New Roman" w:hAnsi="Times New Roman" w:cs="Times New Roman"/>
          <w:sz w:val="24"/>
          <w:szCs w:val="24"/>
        </w:rPr>
        <w:t xml:space="preserve">balandžio __ d. Nr. </w:t>
      </w:r>
      <w:r w:rsidR="006842FB">
        <w:rPr>
          <w:rFonts w:ascii="Times New Roman" w:eastAsia="Times New Roman" w:hAnsi="Times New Roman" w:cs="Times New Roman"/>
          <w:sz w:val="24"/>
          <w:szCs w:val="24"/>
          <w:lang w:val="en-US"/>
        </w:rPr>
        <w:t>V-</w:t>
      </w:r>
      <w:r w:rsidRPr="007D7CF3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4D59C103" w14:textId="77777777" w:rsidR="00B37CE2" w:rsidRPr="007D7CF3" w:rsidRDefault="00B37CE2" w:rsidP="00B3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CF3">
        <w:rPr>
          <w:rFonts w:ascii="Times New Roman" w:eastAsia="Times New Roman" w:hAnsi="Times New Roman" w:cs="Times New Roman"/>
          <w:sz w:val="24"/>
          <w:szCs w:val="24"/>
        </w:rPr>
        <w:t>Visaginas</w:t>
      </w:r>
    </w:p>
    <w:p w14:paraId="074E5E8B" w14:textId="77777777" w:rsidR="00B37CE2" w:rsidRPr="007D7CF3" w:rsidRDefault="00B37CE2" w:rsidP="00B37C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8A1135" w14:textId="2E8C2079" w:rsidR="003A5AAC" w:rsidRPr="007D7CF3" w:rsidRDefault="00B37CE2" w:rsidP="003F6317">
      <w:pPr>
        <w:spacing w:after="0" w:line="276" w:lineRule="auto"/>
        <w:ind w:firstLine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CF3">
        <w:rPr>
          <w:rFonts w:ascii="Times New Roman" w:eastAsia="Times New Roman" w:hAnsi="Times New Roman" w:cs="Times New Roman"/>
          <w:sz w:val="24"/>
          <w:szCs w:val="24"/>
        </w:rPr>
        <w:t>Vadovaudamasi Transporto priemones vairuojančių ir kitų asmenų neblaivumo ar apsvaigimo nustatymo taisyklėmis, patvirtintomis Lietuvos R</w:t>
      </w:r>
      <w:r w:rsidR="003A5AAC" w:rsidRPr="007D7CF3">
        <w:rPr>
          <w:rFonts w:ascii="Times New Roman" w:eastAsia="Times New Roman" w:hAnsi="Times New Roman" w:cs="Times New Roman"/>
          <w:sz w:val="24"/>
          <w:szCs w:val="24"/>
        </w:rPr>
        <w:t>espublikos Vyriausybės 2006 m. gegužės 12 d. n</w:t>
      </w:r>
      <w:r w:rsidRPr="007D7CF3">
        <w:rPr>
          <w:rFonts w:ascii="Times New Roman" w:eastAsia="Times New Roman" w:hAnsi="Times New Roman" w:cs="Times New Roman"/>
          <w:sz w:val="24"/>
          <w:szCs w:val="24"/>
        </w:rPr>
        <w:t xml:space="preserve">utarimu Nr. 452 (Lietuvos Respublikos Vyriausybės 2016 m. </w:t>
      </w:r>
      <w:r w:rsidR="003F631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D7CF3">
        <w:rPr>
          <w:rFonts w:ascii="Times New Roman" w:eastAsia="Times New Roman" w:hAnsi="Times New Roman" w:cs="Times New Roman"/>
          <w:sz w:val="24"/>
          <w:szCs w:val="24"/>
        </w:rPr>
        <w:t xml:space="preserve">egužės 18 d. nutarimo Nr. 503 redakcija) „Dėl Lietuvos Respublikos Vyriausybės 2006 m. </w:t>
      </w:r>
      <w:r w:rsidR="003F631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D7CF3">
        <w:rPr>
          <w:rFonts w:ascii="Times New Roman" w:eastAsia="Times New Roman" w:hAnsi="Times New Roman" w:cs="Times New Roman"/>
          <w:sz w:val="24"/>
          <w:szCs w:val="24"/>
        </w:rPr>
        <w:t>egužės 12 d. nutarimo Nr. 452 „Dėl transporto priemones vairuojančių ir kitų asmenų neblaivumo ar apsvaigimo nustatymo taisyklių patvirtinimo ir leidžiamos etilo alkoholio koncentracijos darbo metu nustatymo“</w:t>
      </w:r>
      <w:r w:rsidR="00835B9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48DB4CA" w14:textId="1D6A4849" w:rsidR="00B37CE2" w:rsidRPr="007D7CF3" w:rsidRDefault="00B37CE2" w:rsidP="003F6317">
      <w:pPr>
        <w:spacing w:after="0" w:line="276" w:lineRule="auto"/>
        <w:ind w:firstLine="964"/>
        <w:jc w:val="both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7D7CF3">
        <w:rPr>
          <w:rFonts w:ascii="Times New Roman" w:eastAsia="Times New Roman" w:hAnsi="Times New Roman" w:cs="Times New Roman"/>
          <w:spacing w:val="40"/>
          <w:sz w:val="24"/>
          <w:szCs w:val="24"/>
        </w:rPr>
        <w:t>tvirtinu</w:t>
      </w:r>
      <w:r w:rsidRPr="007D7CF3">
        <w:rPr>
          <w:rFonts w:ascii="Times New Roman" w:eastAsia="Times New Roman" w:hAnsi="Times New Roman" w:cs="Times New Roman"/>
          <w:sz w:val="24"/>
          <w:szCs w:val="24"/>
        </w:rPr>
        <w:t xml:space="preserve"> Visagino vaikų lopšelio-darželio „Auksinis raktelis“ Neblaivumo darbe prevencijos įgyvendinimo ir nušalinimo nuo darbo dėl neblaivumo (girtumo) ar apsvaigimo nuo psichiką veikiančių medžiagų tvarkos aprašą (pridedama).</w:t>
      </w:r>
    </w:p>
    <w:p w14:paraId="2B5D8F5D" w14:textId="77777777" w:rsidR="00B37CE2" w:rsidRPr="007D7CF3" w:rsidRDefault="00B37CE2" w:rsidP="00B37CE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347414" w14:textId="77777777" w:rsidR="00B37CE2" w:rsidRPr="007D7CF3" w:rsidRDefault="00B37CE2" w:rsidP="00B37CE2">
      <w:pPr>
        <w:rPr>
          <w:rFonts w:ascii="Times New Roman" w:hAnsi="Times New Roman" w:cs="Times New Roman"/>
          <w:sz w:val="24"/>
          <w:szCs w:val="24"/>
        </w:rPr>
      </w:pPr>
    </w:p>
    <w:p w14:paraId="4FD8ABF9" w14:textId="172CFF1C" w:rsidR="00B37CE2" w:rsidRPr="007D7CF3" w:rsidRDefault="00B37CE2" w:rsidP="003F6317">
      <w:pPr>
        <w:rPr>
          <w:rFonts w:ascii="Times New Roman" w:hAnsi="Times New Roman" w:cs="Times New Roman"/>
          <w:sz w:val="24"/>
          <w:szCs w:val="24"/>
        </w:rPr>
      </w:pPr>
      <w:r w:rsidRPr="007D7CF3">
        <w:rPr>
          <w:rFonts w:ascii="Times New Roman" w:hAnsi="Times New Roman" w:cs="Times New Roman"/>
          <w:sz w:val="24"/>
          <w:szCs w:val="24"/>
        </w:rPr>
        <w:t>Direktorė</w:t>
      </w:r>
      <w:r w:rsidRPr="007D7CF3">
        <w:rPr>
          <w:rFonts w:ascii="Times New Roman" w:hAnsi="Times New Roman" w:cs="Times New Roman"/>
          <w:sz w:val="24"/>
          <w:szCs w:val="24"/>
        </w:rPr>
        <w:tab/>
      </w:r>
      <w:r w:rsidRPr="007D7CF3">
        <w:rPr>
          <w:rFonts w:ascii="Times New Roman" w:hAnsi="Times New Roman" w:cs="Times New Roman"/>
          <w:sz w:val="24"/>
          <w:szCs w:val="24"/>
        </w:rPr>
        <w:tab/>
      </w:r>
      <w:r w:rsidRPr="007D7CF3">
        <w:rPr>
          <w:rFonts w:ascii="Times New Roman" w:hAnsi="Times New Roman" w:cs="Times New Roman"/>
          <w:sz w:val="24"/>
          <w:szCs w:val="24"/>
        </w:rPr>
        <w:tab/>
      </w:r>
      <w:r w:rsidR="003F6317">
        <w:rPr>
          <w:rFonts w:ascii="Times New Roman" w:hAnsi="Times New Roman" w:cs="Times New Roman"/>
          <w:sz w:val="24"/>
          <w:szCs w:val="24"/>
        </w:rPr>
        <w:tab/>
      </w:r>
      <w:r w:rsidR="007D7CF3">
        <w:rPr>
          <w:rFonts w:ascii="Times New Roman" w:hAnsi="Times New Roman" w:cs="Times New Roman"/>
          <w:sz w:val="24"/>
          <w:szCs w:val="24"/>
        </w:rPr>
        <w:tab/>
      </w:r>
      <w:r w:rsidR="007D7CF3">
        <w:rPr>
          <w:rFonts w:ascii="Times New Roman" w:hAnsi="Times New Roman" w:cs="Times New Roman"/>
          <w:sz w:val="24"/>
          <w:szCs w:val="24"/>
        </w:rPr>
        <w:tab/>
      </w:r>
      <w:r w:rsidRPr="007D7CF3">
        <w:rPr>
          <w:rFonts w:ascii="Times New Roman" w:hAnsi="Times New Roman" w:cs="Times New Roman"/>
          <w:sz w:val="24"/>
          <w:szCs w:val="24"/>
        </w:rPr>
        <w:t xml:space="preserve">Elena </w:t>
      </w:r>
      <w:proofErr w:type="spellStart"/>
      <w:r w:rsidRPr="007D7CF3">
        <w:rPr>
          <w:rFonts w:ascii="Times New Roman" w:hAnsi="Times New Roman" w:cs="Times New Roman"/>
          <w:sz w:val="24"/>
          <w:szCs w:val="24"/>
        </w:rPr>
        <w:t>Čekienė</w:t>
      </w:r>
      <w:proofErr w:type="spellEnd"/>
    </w:p>
    <w:sectPr w:rsidR="00B37CE2" w:rsidRPr="007D7CF3" w:rsidSect="007C18DD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64"/>
    <w:rsid w:val="00102895"/>
    <w:rsid w:val="00157A89"/>
    <w:rsid w:val="001F5929"/>
    <w:rsid w:val="003A0FA1"/>
    <w:rsid w:val="003A5AAC"/>
    <w:rsid w:val="003F6317"/>
    <w:rsid w:val="00507F12"/>
    <w:rsid w:val="00520AE6"/>
    <w:rsid w:val="006842FB"/>
    <w:rsid w:val="007C18DD"/>
    <w:rsid w:val="007D7CF3"/>
    <w:rsid w:val="008212C7"/>
    <w:rsid w:val="00835B9F"/>
    <w:rsid w:val="00845D7A"/>
    <w:rsid w:val="008B269B"/>
    <w:rsid w:val="0092108C"/>
    <w:rsid w:val="00B34464"/>
    <w:rsid w:val="00B37CE2"/>
    <w:rsid w:val="00B64DAE"/>
    <w:rsid w:val="00C954AA"/>
    <w:rsid w:val="00E041C7"/>
    <w:rsid w:val="00E24CBB"/>
    <w:rsid w:val="00E6008D"/>
    <w:rsid w:val="00EF6ADD"/>
    <w:rsid w:val="00FC3C02"/>
    <w:rsid w:val="00FD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A208"/>
  <w15:docId w15:val="{0792BD8E-F549-4495-9C05-302ADCE7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B37CE2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37CE2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customStyle="1" w:styleId="Pagrindinistekstas1">
    <w:name w:val="Pagrindinis tekstas1"/>
    <w:basedOn w:val="prastasis"/>
    <w:rsid w:val="00B37CE2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val="ru-RU" w:eastAsia="lt-LT"/>
    </w:rPr>
  </w:style>
  <w:style w:type="paragraph" w:customStyle="1" w:styleId="Patvirtinta">
    <w:name w:val="Patvirtinta"/>
    <w:rsid w:val="00B37CE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7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2023-07-18T08:09:00Z</cp:lastPrinted>
  <dcterms:created xsi:type="dcterms:W3CDTF">2024-04-17T10:08:00Z</dcterms:created>
  <dcterms:modified xsi:type="dcterms:W3CDTF">2024-04-17T10:08:00Z</dcterms:modified>
</cp:coreProperties>
</file>