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B7A9F" w14:textId="77777777" w:rsidR="00F478DE" w:rsidRPr="008F2390" w:rsidRDefault="00F478DE" w:rsidP="008F2390">
      <w:pPr>
        <w:shd w:val="clear" w:color="auto" w:fill="FFFFFF"/>
        <w:autoSpaceDE w:val="0"/>
        <w:ind w:left="3888" w:firstLine="1296"/>
        <w:rPr>
          <w:szCs w:val="24"/>
        </w:rPr>
      </w:pPr>
      <w:bookmarkStart w:id="0" w:name="_GoBack"/>
      <w:bookmarkEnd w:id="0"/>
      <w:r w:rsidRPr="008F2390">
        <w:rPr>
          <w:szCs w:val="24"/>
        </w:rPr>
        <w:t>PATVIRTINTA</w:t>
      </w:r>
    </w:p>
    <w:p w14:paraId="0C0F6A78" w14:textId="77777777" w:rsidR="009B0BE6" w:rsidRPr="008F2390" w:rsidRDefault="009B0BE6" w:rsidP="008F2390">
      <w:pPr>
        <w:shd w:val="clear" w:color="auto" w:fill="FFFFFF"/>
        <w:autoSpaceDE w:val="0"/>
        <w:ind w:left="3888" w:firstLine="1296"/>
        <w:rPr>
          <w:bCs/>
          <w:szCs w:val="18"/>
          <w:shd w:val="clear" w:color="auto" w:fill="FFFFFF"/>
        </w:rPr>
      </w:pPr>
      <w:r w:rsidRPr="008F2390">
        <w:rPr>
          <w:bCs/>
          <w:szCs w:val="18"/>
          <w:shd w:val="clear" w:color="auto" w:fill="FFFFFF"/>
        </w:rPr>
        <w:t xml:space="preserve">Visagino vaikų lopšelio-darželio </w:t>
      </w:r>
    </w:p>
    <w:p w14:paraId="5473F59C" w14:textId="35980F33" w:rsidR="00A33772" w:rsidRPr="008F2390" w:rsidRDefault="00B91B44" w:rsidP="008F2390">
      <w:pPr>
        <w:shd w:val="clear" w:color="auto" w:fill="FFFFFF"/>
        <w:autoSpaceDE w:val="0"/>
        <w:ind w:left="3888" w:firstLine="1296"/>
        <w:rPr>
          <w:szCs w:val="24"/>
        </w:rPr>
      </w:pPr>
      <w:r w:rsidRPr="008F2390">
        <w:rPr>
          <w:bCs/>
          <w:szCs w:val="18"/>
          <w:shd w:val="clear" w:color="auto" w:fill="FFFFFF"/>
        </w:rPr>
        <w:t xml:space="preserve">„Auksinis </w:t>
      </w:r>
      <w:r w:rsidR="009B0BE6" w:rsidRPr="008F2390">
        <w:rPr>
          <w:bCs/>
          <w:szCs w:val="18"/>
          <w:shd w:val="clear" w:color="auto" w:fill="FFFFFF"/>
        </w:rPr>
        <w:t>raktelis“</w:t>
      </w:r>
      <w:r w:rsidRPr="008F2390">
        <w:rPr>
          <w:bCs/>
          <w:szCs w:val="18"/>
          <w:shd w:val="clear" w:color="auto" w:fill="FFFFFF"/>
        </w:rPr>
        <w:t xml:space="preserve"> </w:t>
      </w:r>
      <w:r w:rsidR="00F478DE" w:rsidRPr="008F2390">
        <w:rPr>
          <w:szCs w:val="24"/>
        </w:rPr>
        <w:t>direktoriaus</w:t>
      </w:r>
    </w:p>
    <w:p w14:paraId="2B964299" w14:textId="170A7651" w:rsidR="00F478DE" w:rsidRPr="008F2390" w:rsidRDefault="00F478DE" w:rsidP="008F2390">
      <w:pPr>
        <w:shd w:val="clear" w:color="auto" w:fill="FFFFFF"/>
        <w:autoSpaceDE w:val="0"/>
        <w:ind w:left="3888" w:firstLine="1296"/>
        <w:rPr>
          <w:szCs w:val="24"/>
        </w:rPr>
      </w:pPr>
      <w:r w:rsidRPr="008F2390">
        <w:rPr>
          <w:szCs w:val="24"/>
        </w:rPr>
        <w:t>202</w:t>
      </w:r>
      <w:r w:rsidR="00A33772" w:rsidRPr="008F2390">
        <w:rPr>
          <w:szCs w:val="24"/>
        </w:rPr>
        <w:t>4</w:t>
      </w:r>
      <w:r w:rsidRPr="008F2390">
        <w:rPr>
          <w:szCs w:val="24"/>
        </w:rPr>
        <w:t xml:space="preserve"> m. </w:t>
      </w:r>
      <w:r w:rsidR="00A0175A" w:rsidRPr="008F2390">
        <w:rPr>
          <w:szCs w:val="24"/>
        </w:rPr>
        <w:t>balandžio __</w:t>
      </w:r>
      <w:r w:rsidRPr="008F2390">
        <w:rPr>
          <w:szCs w:val="24"/>
        </w:rPr>
        <w:t xml:space="preserve"> d. įsakymu Nr.</w:t>
      </w:r>
      <w:r w:rsidR="008F2390" w:rsidRPr="008F2390">
        <w:rPr>
          <w:szCs w:val="24"/>
        </w:rPr>
        <w:t xml:space="preserve"> V-</w:t>
      </w:r>
      <w:r w:rsidR="00A079BA">
        <w:rPr>
          <w:szCs w:val="24"/>
        </w:rPr>
        <w:t>_</w:t>
      </w:r>
      <w:r w:rsidR="00A0175A" w:rsidRPr="008F2390">
        <w:rPr>
          <w:szCs w:val="24"/>
        </w:rPr>
        <w:t>_</w:t>
      </w:r>
    </w:p>
    <w:p w14:paraId="3E85B3B6" w14:textId="77777777" w:rsidR="00F478DE" w:rsidRPr="008F2390" w:rsidRDefault="00F478DE" w:rsidP="00F478DE">
      <w:pPr>
        <w:jc w:val="center"/>
      </w:pPr>
    </w:p>
    <w:p w14:paraId="06526BF5" w14:textId="77777777" w:rsidR="00E5303A" w:rsidRDefault="00E5303A" w:rsidP="00662FF2">
      <w:pPr>
        <w:jc w:val="center"/>
        <w:rPr>
          <w:b/>
        </w:rPr>
      </w:pPr>
    </w:p>
    <w:p w14:paraId="43E474AE" w14:textId="587E74C4" w:rsidR="00D77DF1" w:rsidRPr="00662FF2" w:rsidRDefault="001F7B00" w:rsidP="00662FF2">
      <w:pPr>
        <w:jc w:val="center"/>
        <w:rPr>
          <w:b/>
          <w:caps/>
          <w:lang w:eastAsia="lt-LT"/>
        </w:rPr>
      </w:pPr>
      <w:r w:rsidRPr="008F2390">
        <w:rPr>
          <w:b/>
        </w:rPr>
        <w:t>S</w:t>
      </w:r>
      <w:r w:rsidR="00D77DF1" w:rsidRPr="008F2390">
        <w:rPr>
          <w:b/>
        </w:rPr>
        <w:t xml:space="preserve">MURTO </w:t>
      </w:r>
      <w:r w:rsidR="00C01047" w:rsidRPr="008F2390">
        <w:rPr>
          <w:b/>
        </w:rPr>
        <w:t>IR (AR) PRIEKABIAVIMO</w:t>
      </w:r>
      <w:r w:rsidR="00D77DF1" w:rsidRPr="008F2390">
        <w:rPr>
          <w:b/>
        </w:rPr>
        <w:t xml:space="preserve"> DARBE PREVENCIJOS</w:t>
      </w:r>
      <w:r w:rsidR="00D77DF1" w:rsidRPr="008F2390">
        <w:rPr>
          <w:b/>
          <w:caps/>
          <w:lang w:eastAsia="lt-LT"/>
        </w:rPr>
        <w:t xml:space="preserve"> </w:t>
      </w:r>
      <w:r w:rsidRPr="008F2390">
        <w:rPr>
          <w:b/>
          <w:caps/>
          <w:lang w:eastAsia="lt-LT"/>
        </w:rPr>
        <w:t>POLITIKA</w:t>
      </w:r>
      <w:r w:rsidR="00D77DF1" w:rsidRPr="008F2390">
        <w:rPr>
          <w:b/>
          <w:caps/>
          <w:lang w:eastAsia="lt-LT"/>
        </w:rPr>
        <w:t xml:space="preserve"> </w:t>
      </w:r>
    </w:p>
    <w:p w14:paraId="2E5D0D9B" w14:textId="77777777" w:rsidR="00F478DE" w:rsidRPr="008F2390" w:rsidRDefault="00F478DE" w:rsidP="008F2390">
      <w:pPr>
        <w:rPr>
          <w:b/>
          <w:bCs/>
        </w:rPr>
      </w:pPr>
    </w:p>
    <w:p w14:paraId="42DFB758" w14:textId="77777777" w:rsidR="00F478DE" w:rsidRPr="008F2390" w:rsidRDefault="00F478DE" w:rsidP="00F478DE">
      <w:pPr>
        <w:shd w:val="clear" w:color="auto" w:fill="FFFFFF"/>
        <w:autoSpaceDE w:val="0"/>
        <w:jc w:val="center"/>
        <w:rPr>
          <w:b/>
          <w:bCs/>
        </w:rPr>
      </w:pPr>
      <w:r w:rsidRPr="008F2390">
        <w:rPr>
          <w:b/>
          <w:bCs/>
        </w:rPr>
        <w:t>I SKYRIUS</w:t>
      </w:r>
    </w:p>
    <w:p w14:paraId="05514F88" w14:textId="53E4F536" w:rsidR="00F478DE" w:rsidRPr="008F2390" w:rsidRDefault="00F478DE" w:rsidP="00662FF2">
      <w:pPr>
        <w:shd w:val="clear" w:color="auto" w:fill="FFFFFF"/>
        <w:autoSpaceDE w:val="0"/>
        <w:spacing w:after="240"/>
        <w:jc w:val="center"/>
        <w:rPr>
          <w:b/>
          <w:bCs/>
        </w:rPr>
      </w:pPr>
      <w:r w:rsidRPr="008F2390">
        <w:rPr>
          <w:b/>
          <w:bCs/>
        </w:rPr>
        <w:t>BENDROSIOS NUOSTATOS</w:t>
      </w:r>
    </w:p>
    <w:p w14:paraId="1B64C257" w14:textId="2620B121" w:rsidR="00F478DE" w:rsidRPr="008F2390" w:rsidRDefault="005D4C22" w:rsidP="008F2390">
      <w:pPr>
        <w:pStyle w:val="Sraopastraipa"/>
        <w:numPr>
          <w:ilvl w:val="0"/>
          <w:numId w:val="2"/>
        </w:numPr>
        <w:shd w:val="clear" w:color="auto" w:fill="FFFFFF"/>
        <w:tabs>
          <w:tab w:val="left" w:pos="993"/>
        </w:tabs>
        <w:autoSpaceDE w:val="0"/>
        <w:spacing w:line="276" w:lineRule="auto"/>
        <w:ind w:left="0" w:firstLine="964"/>
        <w:jc w:val="both"/>
        <w:rPr>
          <w:szCs w:val="24"/>
          <w:shd w:val="clear" w:color="auto" w:fill="FFFFFF"/>
        </w:rPr>
      </w:pPr>
      <w:r w:rsidRPr="008F2390">
        <w:t xml:space="preserve">Darbuotojų </w:t>
      </w:r>
      <w:r w:rsidR="00F478DE" w:rsidRPr="008F2390">
        <w:t xml:space="preserve">smurto ir </w:t>
      </w:r>
      <w:r w:rsidRPr="008F2390">
        <w:t xml:space="preserve">(ar) </w:t>
      </w:r>
      <w:r w:rsidR="00F478DE" w:rsidRPr="008F2390">
        <w:t xml:space="preserve">priekabiavimo </w:t>
      </w:r>
      <w:r w:rsidR="00440498" w:rsidRPr="008F2390">
        <w:t xml:space="preserve">darbe </w:t>
      </w:r>
      <w:r w:rsidR="00F478DE" w:rsidRPr="008F2390">
        <w:t xml:space="preserve">prevencijos </w:t>
      </w:r>
      <w:r w:rsidR="001F7B00" w:rsidRPr="008F2390">
        <w:t xml:space="preserve">politika </w:t>
      </w:r>
      <w:r w:rsidR="00F478DE" w:rsidRPr="008F2390">
        <w:t xml:space="preserve">(toliau – </w:t>
      </w:r>
      <w:r w:rsidR="001F7B00" w:rsidRPr="008F2390">
        <w:t>Politika</w:t>
      </w:r>
      <w:r w:rsidR="00F478DE" w:rsidRPr="008F2390">
        <w:t>) nustato principus, kuriais vadovaujamasi</w:t>
      </w:r>
      <w:r w:rsidR="00A33772" w:rsidRPr="008F2390">
        <w:t xml:space="preserve"> Visagino </w:t>
      </w:r>
      <w:r w:rsidR="00A0175A" w:rsidRPr="008F2390">
        <w:t>vaikų lopšel</w:t>
      </w:r>
      <w:r w:rsidR="00B91B44" w:rsidRPr="008F2390">
        <w:t>yje</w:t>
      </w:r>
      <w:r w:rsidR="00A0175A" w:rsidRPr="008F2390">
        <w:t>-daržel</w:t>
      </w:r>
      <w:r w:rsidR="00B91B44" w:rsidRPr="008F2390">
        <w:t>yje</w:t>
      </w:r>
      <w:r w:rsidR="00A0175A" w:rsidRPr="008F2390">
        <w:t xml:space="preserve"> „Auksinis raktelis“ </w:t>
      </w:r>
      <w:r w:rsidR="00F478DE" w:rsidRPr="008F2390">
        <w:t xml:space="preserve">(toliau – </w:t>
      </w:r>
      <w:r w:rsidR="00B91B44" w:rsidRPr="008F2390">
        <w:t>Mokykla</w:t>
      </w:r>
      <w:r w:rsidR="00F478DE" w:rsidRPr="008F2390">
        <w:t>), siekiant užtikrinti darbuotojų psichologinį saugumą, smurto ir</w:t>
      </w:r>
      <w:r w:rsidR="001F207E" w:rsidRPr="008F2390">
        <w:t xml:space="preserve"> (ar)</w:t>
      </w:r>
      <w:r w:rsidR="00F478DE" w:rsidRPr="008F2390">
        <w:t xml:space="preserve"> </w:t>
      </w:r>
      <w:r w:rsidR="006061FE" w:rsidRPr="008F2390">
        <w:t>priekabiavimo</w:t>
      </w:r>
      <w:r w:rsidR="00F478DE" w:rsidRPr="008F2390">
        <w:t xml:space="preserve"> darbe prevencijos principus, jų įgyvendinimo priemones, smurto ir</w:t>
      </w:r>
      <w:r w:rsidR="001F207E" w:rsidRPr="008F2390">
        <w:t xml:space="preserve"> (ar)</w:t>
      </w:r>
      <w:r w:rsidR="00F478DE" w:rsidRPr="008F2390">
        <w:t xml:space="preserve"> </w:t>
      </w:r>
      <w:r w:rsidR="006061FE" w:rsidRPr="008F2390">
        <w:t>priekabiavimo</w:t>
      </w:r>
      <w:r w:rsidR="00F478DE" w:rsidRPr="008F2390">
        <w:t xml:space="preserve"> darbe atvejų registravimo ir nagrinėjimo tvarką</w:t>
      </w:r>
      <w:r w:rsidR="00BB7080" w:rsidRPr="008F2390">
        <w:t>,</w:t>
      </w:r>
      <w:r w:rsidR="00F478DE" w:rsidRPr="008F2390">
        <w:t xml:space="preserve"> prevencijos </w:t>
      </w:r>
      <w:r w:rsidR="007660C4" w:rsidRPr="008F2390">
        <w:t xml:space="preserve">ir intervencijos </w:t>
      </w:r>
      <w:r w:rsidR="00F478DE" w:rsidRPr="008F2390">
        <w:t>priemonių sistemą</w:t>
      </w:r>
      <w:r w:rsidR="00EB6A60" w:rsidRPr="008F2390">
        <w:t>,</w:t>
      </w:r>
      <w:r w:rsidR="00F478DE" w:rsidRPr="008F2390">
        <w:t xml:space="preserve"> kurti saugiai darbo aplinkai</w:t>
      </w:r>
      <w:r w:rsidR="00BB7080" w:rsidRPr="008F2390">
        <w:t xml:space="preserve"> </w:t>
      </w:r>
      <w:r w:rsidR="00B91B44" w:rsidRPr="008F2390">
        <w:t>Mokykloje</w:t>
      </w:r>
      <w:r w:rsidR="00F478DE" w:rsidRPr="008F2390">
        <w:t>.</w:t>
      </w:r>
      <w:r w:rsidR="00604EC6" w:rsidRPr="008F2390">
        <w:t xml:space="preserve"> </w:t>
      </w:r>
    </w:p>
    <w:p w14:paraId="03804459" w14:textId="77777777" w:rsidR="00BB7080" w:rsidRPr="008F2390" w:rsidRDefault="001F7B00" w:rsidP="008F2390">
      <w:pPr>
        <w:pStyle w:val="Sraopastraipa"/>
        <w:numPr>
          <w:ilvl w:val="0"/>
          <w:numId w:val="2"/>
        </w:numPr>
        <w:shd w:val="clear" w:color="auto" w:fill="FFFFFF"/>
        <w:tabs>
          <w:tab w:val="left" w:pos="993"/>
        </w:tabs>
        <w:autoSpaceDE w:val="0"/>
        <w:spacing w:line="276" w:lineRule="auto"/>
        <w:ind w:left="0" w:firstLine="964"/>
        <w:jc w:val="both"/>
        <w:rPr>
          <w:szCs w:val="24"/>
          <w:shd w:val="clear" w:color="auto" w:fill="FFFFFF"/>
        </w:rPr>
      </w:pPr>
      <w:r w:rsidRPr="008F2390">
        <w:t>Politika</w:t>
      </w:r>
      <w:r w:rsidR="00BB7080" w:rsidRPr="008F2390">
        <w:t xml:space="preserve"> parengta, vadovaujantis Lietuvos Respublikos darbo kodeksu, Profesinės rizikos vertinimo bendraisiais nuostatais, patvirtintais Lietuvos Respublikos socialinės apsaugos ir darbo ministro ir Lietuvos Respublikos sveikatos apsaugos ministro 2012 m. spalio 25 d. įsakymu Nr.A1-457/V-961, Psichosocialinių profesinės rizikos veiksnių tyrimo metodiniais nurodymais, patvirtintais Lietuvos Respublikos sveikatos apsaugos ministro ir Lietuvos Respublikos socialinės apsaugos ir darbo ministro 2005 m. rugpjūčio 24 d. įsakymu Nr. V-699/A1-241, Tarptautinės darbo organizacijos Konvencija Nr. 190 „Dėl smurto ir priekabiavimo panaikinimo darbo aplinkoje“ ir </w:t>
      </w:r>
      <w:r w:rsidR="006F4B3A" w:rsidRPr="008F2390">
        <w:t>R</w:t>
      </w:r>
      <w:r w:rsidR="00BB7080" w:rsidRPr="008F2390">
        <w:t>ekomendacija Nr. 206 „Dėl smurto ir priekabiavimo panaikinimo darbo aplinkoje“.</w:t>
      </w:r>
    </w:p>
    <w:p w14:paraId="6ACABB68" w14:textId="77777777" w:rsidR="00BB7080" w:rsidRPr="008F2390" w:rsidRDefault="001F7B00" w:rsidP="008F2390">
      <w:pPr>
        <w:pStyle w:val="Sraopastraipa"/>
        <w:numPr>
          <w:ilvl w:val="0"/>
          <w:numId w:val="2"/>
        </w:numPr>
        <w:shd w:val="clear" w:color="auto" w:fill="FFFFFF"/>
        <w:tabs>
          <w:tab w:val="left" w:pos="993"/>
        </w:tabs>
        <w:autoSpaceDE w:val="0"/>
        <w:spacing w:line="276" w:lineRule="auto"/>
        <w:ind w:left="0" w:firstLine="964"/>
        <w:jc w:val="both"/>
        <w:rPr>
          <w:szCs w:val="24"/>
          <w:shd w:val="clear" w:color="auto" w:fill="FFFFFF"/>
        </w:rPr>
      </w:pPr>
      <w:r w:rsidRPr="008F2390">
        <w:t>Politikoje</w:t>
      </w:r>
      <w:r w:rsidR="00BB7080" w:rsidRPr="008F2390">
        <w:t xml:space="preserve"> vartojamos sąvokos:</w:t>
      </w:r>
    </w:p>
    <w:p w14:paraId="7E848402" w14:textId="77777777" w:rsidR="00BB7080" w:rsidRPr="008F2390" w:rsidRDefault="00BB7080" w:rsidP="008F2390">
      <w:pPr>
        <w:pStyle w:val="Sraopastraipa"/>
        <w:numPr>
          <w:ilvl w:val="1"/>
          <w:numId w:val="2"/>
        </w:numPr>
        <w:shd w:val="clear" w:color="auto" w:fill="FFFFFF"/>
        <w:tabs>
          <w:tab w:val="left" w:pos="1276"/>
        </w:tabs>
        <w:autoSpaceDE w:val="0"/>
        <w:spacing w:line="276" w:lineRule="auto"/>
        <w:ind w:left="0" w:firstLine="964"/>
        <w:jc w:val="both"/>
        <w:rPr>
          <w:szCs w:val="24"/>
          <w:shd w:val="clear" w:color="auto" w:fill="FFFFFF"/>
        </w:rPr>
      </w:pPr>
      <w:r w:rsidRPr="008F2390">
        <w:rPr>
          <w:b/>
        </w:rPr>
        <w:t>Fizinis ir psichologinis smurtas</w:t>
      </w:r>
      <w:r w:rsidRPr="008F2390">
        <w:t xml:space="preserve"> – tai fizinę ar psichologinę jėgos persvarą turinčio asmens ar asmenų grupės tyčiniai veiksmai siekiant pažeminti, įžeisti, įskaudinti ar kitaip sukelti fizinę ar psichologinę žalą kitam asmeniui;</w:t>
      </w:r>
    </w:p>
    <w:p w14:paraId="3CC92B0D" w14:textId="77777777" w:rsidR="00BB7080" w:rsidRPr="008F2390" w:rsidRDefault="00BB7080" w:rsidP="008F2390">
      <w:pPr>
        <w:pStyle w:val="Sraopastraipa"/>
        <w:numPr>
          <w:ilvl w:val="1"/>
          <w:numId w:val="2"/>
        </w:numPr>
        <w:shd w:val="clear" w:color="auto" w:fill="FFFFFF"/>
        <w:tabs>
          <w:tab w:val="left" w:pos="993"/>
        </w:tabs>
        <w:autoSpaceDE w:val="0"/>
        <w:spacing w:line="276" w:lineRule="auto"/>
        <w:ind w:left="0" w:firstLine="964"/>
        <w:jc w:val="both"/>
        <w:rPr>
          <w:szCs w:val="24"/>
          <w:shd w:val="clear" w:color="auto" w:fill="FFFFFF"/>
        </w:rPr>
      </w:pPr>
      <w:r w:rsidRPr="008F2390">
        <w:rPr>
          <w:b/>
        </w:rPr>
        <w:t>Smurto prevencija</w:t>
      </w:r>
      <w:r w:rsidRPr="008F2390">
        <w:t xml:space="preserve"> – planinių priemonių veikla, skirta fizinio ir psichologinio smurto rizikai mažinti;</w:t>
      </w:r>
    </w:p>
    <w:p w14:paraId="0C8561F9" w14:textId="77777777" w:rsidR="00BB7080" w:rsidRPr="008F2390" w:rsidRDefault="00BB7080" w:rsidP="008F2390">
      <w:pPr>
        <w:pStyle w:val="Sraopastraipa"/>
        <w:numPr>
          <w:ilvl w:val="1"/>
          <w:numId w:val="2"/>
        </w:numPr>
        <w:shd w:val="clear" w:color="auto" w:fill="FFFFFF"/>
        <w:tabs>
          <w:tab w:val="left" w:pos="993"/>
        </w:tabs>
        <w:autoSpaceDE w:val="0"/>
        <w:spacing w:line="276" w:lineRule="auto"/>
        <w:ind w:left="0" w:firstLine="964"/>
        <w:jc w:val="both"/>
        <w:rPr>
          <w:szCs w:val="24"/>
          <w:shd w:val="clear" w:color="auto" w:fill="FFFFFF"/>
        </w:rPr>
      </w:pPr>
      <w:r w:rsidRPr="008F2390">
        <w:rPr>
          <w:b/>
        </w:rPr>
        <w:t>Smurto intervencija</w:t>
      </w:r>
      <w:r w:rsidRPr="008F2390">
        <w:t xml:space="preserve"> –</w:t>
      </w:r>
      <w:r w:rsidR="00CC24E1" w:rsidRPr="008F2390">
        <w:t xml:space="preserve"> </w:t>
      </w:r>
      <w:r w:rsidRPr="008F2390">
        <w:t>darbuotojų koordinuoti veiksmai, nukreipti į fizinio ir psichologinio smurto stabdymą</w:t>
      </w:r>
      <w:r w:rsidR="007660C4" w:rsidRPr="008F2390">
        <w:t>;</w:t>
      </w:r>
    </w:p>
    <w:p w14:paraId="740C5589" w14:textId="77777777" w:rsidR="006D0252" w:rsidRPr="008F2390" w:rsidRDefault="006D0252" w:rsidP="008F2390">
      <w:pPr>
        <w:pStyle w:val="Sraopastraipa"/>
        <w:numPr>
          <w:ilvl w:val="1"/>
          <w:numId w:val="2"/>
        </w:numPr>
        <w:shd w:val="clear" w:color="auto" w:fill="FFFFFF"/>
        <w:tabs>
          <w:tab w:val="left" w:pos="993"/>
        </w:tabs>
        <w:autoSpaceDE w:val="0"/>
        <w:spacing w:line="276" w:lineRule="auto"/>
        <w:ind w:left="0" w:firstLine="964"/>
        <w:jc w:val="both"/>
        <w:rPr>
          <w:szCs w:val="24"/>
          <w:shd w:val="clear" w:color="auto" w:fill="FFFFFF"/>
        </w:rPr>
      </w:pPr>
      <w:r w:rsidRPr="008F2390">
        <w:rPr>
          <w:b/>
        </w:rPr>
        <w:t>Priekabiavimas</w:t>
      </w:r>
      <w:r w:rsidRPr="008F2390">
        <w:t xml:space="preserve"> – nepageidaujamas elgesys, kai lyties, rasės, tautybės, pilietybės, kalbos, kilmės, socialinės padėties, tikėjimo, įsitikinimų ar pažiūrų, amžiaus, lytinės orientacijos, negalios, etninės priklausomybės, religijos pagrindu siekiama įžeisti arba įžeidžiamas asmens orumas ir siekiama sukurti arba sukuriama bauginanti, priešiška, žeminanti ar įžeidžianti aplinka;</w:t>
      </w:r>
    </w:p>
    <w:p w14:paraId="183A5EEF" w14:textId="77777777" w:rsidR="006D0252" w:rsidRPr="008F2390" w:rsidRDefault="006D0252" w:rsidP="008F2390">
      <w:pPr>
        <w:pStyle w:val="Sraopastraipa"/>
        <w:numPr>
          <w:ilvl w:val="1"/>
          <w:numId w:val="2"/>
        </w:numPr>
        <w:shd w:val="clear" w:color="auto" w:fill="FFFFFF"/>
        <w:tabs>
          <w:tab w:val="left" w:pos="993"/>
        </w:tabs>
        <w:autoSpaceDE w:val="0"/>
        <w:spacing w:line="276" w:lineRule="auto"/>
        <w:ind w:left="0" w:firstLine="964"/>
        <w:jc w:val="both"/>
        <w:rPr>
          <w:szCs w:val="24"/>
          <w:shd w:val="clear" w:color="auto" w:fill="FFFFFF"/>
        </w:rPr>
      </w:pPr>
      <w:r w:rsidRPr="008F2390">
        <w:rPr>
          <w:b/>
        </w:rPr>
        <w:t>Seksualinis priekabiavimas</w:t>
      </w:r>
      <w:r w:rsidRPr="008F2390">
        <w:t xml:space="preserve"> – asmeniui, prie kurio priekabiaujama, ne</w:t>
      </w:r>
      <w:r w:rsidR="00CC24E1" w:rsidRPr="008F2390">
        <w:t xml:space="preserve">priimtinas ar nepageidaujamas, </w:t>
      </w:r>
      <w:r w:rsidRPr="008F2390">
        <w:t>užgaulus, žodžiu, raštu ar fiziniu veiksmu išreikštas seksualinio pobūdžio elgesys, kuriuo siekiama sukurti, arba kuriama asmenį, su kuriuo taip elgiamasi, bauginanti, priešiška, jam nemaloni, žeminanti ar žeidžianti aplinka;</w:t>
      </w:r>
    </w:p>
    <w:p w14:paraId="1258BB89" w14:textId="77777777" w:rsidR="007660C4" w:rsidRPr="008F2390" w:rsidRDefault="007660C4" w:rsidP="008F2390">
      <w:pPr>
        <w:pStyle w:val="Sraopastraipa"/>
        <w:numPr>
          <w:ilvl w:val="1"/>
          <w:numId w:val="2"/>
        </w:numPr>
        <w:shd w:val="clear" w:color="auto" w:fill="FFFFFF"/>
        <w:tabs>
          <w:tab w:val="left" w:pos="993"/>
        </w:tabs>
        <w:autoSpaceDE w:val="0"/>
        <w:spacing w:line="276" w:lineRule="auto"/>
        <w:ind w:left="0" w:firstLine="964"/>
        <w:jc w:val="both"/>
        <w:rPr>
          <w:szCs w:val="24"/>
          <w:shd w:val="clear" w:color="auto" w:fill="FFFFFF"/>
        </w:rPr>
      </w:pPr>
      <w:r w:rsidRPr="008F2390">
        <w:rPr>
          <w:b/>
          <w:bCs/>
        </w:rPr>
        <w:t>Psichosocialinis veiksnys</w:t>
      </w:r>
      <w:r w:rsidRPr="008F2390">
        <w:t xml:space="preserve"> – veiksnys, kuris dėl darbo sąlygų, darbo reikalavimų, darbo organizavimo, darbo turinio, darbuotojų tarpusavio ar darbdavio ir darbuotojo tarpusavio santykių sukelia darbuotojui psichinį stresą;</w:t>
      </w:r>
    </w:p>
    <w:p w14:paraId="711F3FE6" w14:textId="77777777" w:rsidR="007660C4" w:rsidRPr="008F2390" w:rsidRDefault="007660C4" w:rsidP="008F2390">
      <w:pPr>
        <w:pStyle w:val="Sraopastraipa"/>
        <w:numPr>
          <w:ilvl w:val="1"/>
          <w:numId w:val="2"/>
        </w:numPr>
        <w:shd w:val="clear" w:color="auto" w:fill="FFFFFF"/>
        <w:tabs>
          <w:tab w:val="left" w:pos="993"/>
        </w:tabs>
        <w:autoSpaceDE w:val="0"/>
        <w:spacing w:line="276" w:lineRule="auto"/>
        <w:ind w:left="0" w:firstLine="964"/>
        <w:jc w:val="both"/>
        <w:rPr>
          <w:szCs w:val="24"/>
          <w:shd w:val="clear" w:color="auto" w:fill="FFFFFF"/>
        </w:rPr>
      </w:pPr>
      <w:r w:rsidRPr="008F2390">
        <w:rPr>
          <w:b/>
          <w:iCs/>
        </w:rPr>
        <w:lastRenderedPageBreak/>
        <w:t xml:space="preserve">Psichinis stresas </w:t>
      </w:r>
      <w:r w:rsidRPr="008F2390">
        <w:rPr>
          <w:iCs/>
        </w:rPr>
        <w:t>– darbuotojo reakcija į nepalankius darbo sąlygų, darbo reikalavimų, darbo organizavimo, darbo turinio, darbuotojų tarpusavio santykių ir (ar) santykių su darbdaviu ir (ar) trečiaisiais asmenimis psichosocialinius veiksnius;</w:t>
      </w:r>
    </w:p>
    <w:p w14:paraId="56E33F2F" w14:textId="77777777" w:rsidR="007660C4" w:rsidRPr="008F2390" w:rsidRDefault="007660C4" w:rsidP="008F2390">
      <w:pPr>
        <w:pStyle w:val="Sraopastraipa"/>
        <w:numPr>
          <w:ilvl w:val="1"/>
          <w:numId w:val="2"/>
        </w:numPr>
        <w:shd w:val="clear" w:color="auto" w:fill="FFFFFF"/>
        <w:tabs>
          <w:tab w:val="left" w:pos="993"/>
        </w:tabs>
        <w:autoSpaceDE w:val="0"/>
        <w:spacing w:line="276" w:lineRule="auto"/>
        <w:ind w:left="0" w:firstLine="964"/>
        <w:jc w:val="both"/>
        <w:rPr>
          <w:szCs w:val="24"/>
          <w:shd w:val="clear" w:color="auto" w:fill="FFFFFF"/>
        </w:rPr>
      </w:pPr>
      <w:r w:rsidRPr="008F2390">
        <w:rPr>
          <w:b/>
          <w:bCs/>
        </w:rPr>
        <w:t>Psichosocialinė rizika</w:t>
      </w:r>
      <w:r w:rsidRPr="008F2390">
        <w:t xml:space="preserve"> – </w:t>
      </w:r>
      <w:r w:rsidRPr="008F2390">
        <w:rPr>
          <w:iCs/>
        </w:rPr>
        <w:t>rizika darbuotojų psichinei ir fizinei sveikatai bei socialinei gerovei, kurią kelia psichosocialiniai veiksniai susiję su darbo santykiais;</w:t>
      </w:r>
    </w:p>
    <w:p w14:paraId="66FBC5D0" w14:textId="77777777" w:rsidR="007660C4" w:rsidRPr="008F2390" w:rsidRDefault="007660C4" w:rsidP="008F2390">
      <w:pPr>
        <w:pStyle w:val="Sraopastraipa"/>
        <w:numPr>
          <w:ilvl w:val="1"/>
          <w:numId w:val="2"/>
        </w:numPr>
        <w:shd w:val="clear" w:color="auto" w:fill="FFFFFF"/>
        <w:tabs>
          <w:tab w:val="left" w:pos="993"/>
        </w:tabs>
        <w:autoSpaceDE w:val="0"/>
        <w:spacing w:line="276" w:lineRule="auto"/>
        <w:ind w:left="0" w:firstLine="964"/>
        <w:jc w:val="both"/>
        <w:rPr>
          <w:szCs w:val="24"/>
          <w:shd w:val="clear" w:color="auto" w:fill="FFFFFF"/>
        </w:rPr>
      </w:pPr>
      <w:r w:rsidRPr="008F2390">
        <w:rPr>
          <w:b/>
        </w:rPr>
        <w:t xml:space="preserve">Nukentėjusysis </w:t>
      </w:r>
      <w:r w:rsidRPr="008F2390">
        <w:t>– darbuotojas, patyręs ar galimai patyręs smurtą ar priekabiavimą darbe;</w:t>
      </w:r>
    </w:p>
    <w:p w14:paraId="63E0B14D" w14:textId="77777777" w:rsidR="007660C4" w:rsidRPr="008F2390" w:rsidRDefault="007660C4" w:rsidP="008F2390">
      <w:pPr>
        <w:pStyle w:val="Sraopastraipa"/>
        <w:numPr>
          <w:ilvl w:val="1"/>
          <w:numId w:val="2"/>
        </w:numPr>
        <w:shd w:val="clear" w:color="auto" w:fill="FFFFFF"/>
        <w:tabs>
          <w:tab w:val="left" w:pos="993"/>
        </w:tabs>
        <w:autoSpaceDE w:val="0"/>
        <w:spacing w:line="276" w:lineRule="auto"/>
        <w:ind w:left="0" w:firstLine="964"/>
        <w:jc w:val="both"/>
        <w:rPr>
          <w:szCs w:val="24"/>
          <w:shd w:val="clear" w:color="auto" w:fill="FFFFFF"/>
        </w:rPr>
      </w:pPr>
      <w:r w:rsidRPr="008F2390">
        <w:rPr>
          <w:b/>
        </w:rPr>
        <w:t>Pranešimas</w:t>
      </w:r>
      <w:r w:rsidRPr="008F2390">
        <w:t xml:space="preserve"> – žodinis arba rašytinis informacijos pateikimas apie psichologinį smurtą ar priekabiavimą darbe.</w:t>
      </w:r>
    </w:p>
    <w:p w14:paraId="3DFEB0AA" w14:textId="77777777" w:rsidR="007660C4" w:rsidRPr="008F2390" w:rsidRDefault="007660C4" w:rsidP="008F2390">
      <w:pPr>
        <w:pStyle w:val="Sraopastraipa"/>
        <w:numPr>
          <w:ilvl w:val="0"/>
          <w:numId w:val="2"/>
        </w:numPr>
        <w:shd w:val="clear" w:color="auto" w:fill="FFFFFF"/>
        <w:tabs>
          <w:tab w:val="left" w:pos="993"/>
        </w:tabs>
        <w:autoSpaceDE w:val="0"/>
        <w:spacing w:line="276" w:lineRule="auto"/>
        <w:ind w:left="0" w:firstLine="964"/>
        <w:jc w:val="both"/>
        <w:rPr>
          <w:szCs w:val="24"/>
          <w:shd w:val="clear" w:color="auto" w:fill="FFFFFF"/>
        </w:rPr>
      </w:pPr>
      <w:r w:rsidRPr="008F2390">
        <w:t xml:space="preserve">Kitos </w:t>
      </w:r>
      <w:r w:rsidR="001F7B00" w:rsidRPr="008F2390">
        <w:t>Politikoje</w:t>
      </w:r>
      <w:r w:rsidRPr="008F2390">
        <w:t xml:space="preserve"> naudojamos sąvokos suprantamos ir aiškinamos taip, kaip jos apibrėžtos Lietuvos Respublikos Darbo kodekse, Darbuotojų saugos ir sveikatos įstatyme ir Psichosocialinės rizikos vertinimo metodiniuose nurodymuose.</w:t>
      </w:r>
    </w:p>
    <w:p w14:paraId="29FA1C68" w14:textId="40F7C7F1" w:rsidR="006D0252" w:rsidRPr="00662FF2" w:rsidRDefault="001F7B00" w:rsidP="00662FF2">
      <w:pPr>
        <w:pStyle w:val="Sraopastraipa"/>
        <w:numPr>
          <w:ilvl w:val="0"/>
          <w:numId w:val="2"/>
        </w:numPr>
        <w:shd w:val="clear" w:color="auto" w:fill="FFFFFF"/>
        <w:tabs>
          <w:tab w:val="left" w:pos="993"/>
        </w:tabs>
        <w:autoSpaceDE w:val="0"/>
        <w:spacing w:line="276" w:lineRule="auto"/>
        <w:ind w:left="0" w:firstLine="964"/>
        <w:jc w:val="both"/>
        <w:rPr>
          <w:szCs w:val="24"/>
          <w:shd w:val="clear" w:color="auto" w:fill="FFFFFF"/>
        </w:rPr>
      </w:pPr>
      <w:r w:rsidRPr="008F2390">
        <w:t>Politika</w:t>
      </w:r>
      <w:r w:rsidR="007660C4" w:rsidRPr="008F2390">
        <w:t xml:space="preserve"> taikoma visiems </w:t>
      </w:r>
      <w:r w:rsidR="00B91B44" w:rsidRPr="008F2390">
        <w:t>Mokyklos</w:t>
      </w:r>
      <w:r w:rsidR="007660C4" w:rsidRPr="008F2390">
        <w:t xml:space="preserve"> darbuotojams nepriklausomai nuo jų užimamų pareigų ar sudarytos darbo sutarties rūšies.</w:t>
      </w:r>
    </w:p>
    <w:p w14:paraId="28621AE2" w14:textId="77777777" w:rsidR="00662FF2" w:rsidRPr="00662FF2" w:rsidRDefault="00662FF2" w:rsidP="00662FF2">
      <w:pPr>
        <w:pStyle w:val="Sraopastraipa"/>
        <w:shd w:val="clear" w:color="auto" w:fill="FFFFFF"/>
        <w:tabs>
          <w:tab w:val="left" w:pos="993"/>
        </w:tabs>
        <w:autoSpaceDE w:val="0"/>
        <w:spacing w:line="276" w:lineRule="auto"/>
        <w:ind w:left="964"/>
        <w:jc w:val="both"/>
        <w:rPr>
          <w:szCs w:val="24"/>
          <w:shd w:val="clear" w:color="auto" w:fill="FFFFFF"/>
        </w:rPr>
      </w:pPr>
    </w:p>
    <w:p w14:paraId="7B208F54" w14:textId="77777777" w:rsidR="006D0252" w:rsidRPr="008F2390" w:rsidRDefault="006D0252" w:rsidP="006D0252">
      <w:pPr>
        <w:shd w:val="clear" w:color="auto" w:fill="FFFFFF"/>
        <w:autoSpaceDE w:val="0"/>
        <w:jc w:val="center"/>
        <w:rPr>
          <w:b/>
          <w:bCs/>
        </w:rPr>
      </w:pPr>
      <w:r w:rsidRPr="008F2390">
        <w:rPr>
          <w:b/>
          <w:bCs/>
        </w:rPr>
        <w:t>II SKYRIUS</w:t>
      </w:r>
    </w:p>
    <w:p w14:paraId="26D849CC" w14:textId="49581329" w:rsidR="006D0252" w:rsidRPr="00662FF2" w:rsidRDefault="006D0252" w:rsidP="00662FF2">
      <w:pPr>
        <w:shd w:val="clear" w:color="auto" w:fill="FFFFFF"/>
        <w:autoSpaceDE w:val="0"/>
        <w:spacing w:after="240"/>
        <w:jc w:val="center"/>
        <w:rPr>
          <w:b/>
          <w:bCs/>
        </w:rPr>
      </w:pPr>
      <w:r w:rsidRPr="00662FF2">
        <w:rPr>
          <w:b/>
          <w:bCs/>
        </w:rPr>
        <w:t>SMURTO IR</w:t>
      </w:r>
      <w:r w:rsidR="005D4C22" w:rsidRPr="00662FF2">
        <w:rPr>
          <w:b/>
          <w:bCs/>
        </w:rPr>
        <w:t xml:space="preserve"> (AR)</w:t>
      </w:r>
      <w:r w:rsidRPr="00662FF2">
        <w:rPr>
          <w:b/>
          <w:bCs/>
        </w:rPr>
        <w:t xml:space="preserve"> PRIEKABIAVIMO DARBE </w:t>
      </w:r>
      <w:r w:rsidR="004D20C5" w:rsidRPr="00662FF2">
        <w:rPr>
          <w:b/>
          <w:bCs/>
        </w:rPr>
        <w:t>FORMOS</w:t>
      </w:r>
    </w:p>
    <w:p w14:paraId="5293DC31" w14:textId="77777777" w:rsidR="006D0252" w:rsidRPr="008F2390" w:rsidRDefault="00F66771" w:rsidP="008F2390">
      <w:pPr>
        <w:pStyle w:val="Sraopastraipa"/>
        <w:numPr>
          <w:ilvl w:val="0"/>
          <w:numId w:val="2"/>
        </w:numPr>
        <w:shd w:val="clear" w:color="auto" w:fill="FFFFFF"/>
        <w:tabs>
          <w:tab w:val="left" w:pos="993"/>
        </w:tabs>
        <w:autoSpaceDE w:val="0"/>
        <w:spacing w:line="276" w:lineRule="auto"/>
        <w:ind w:left="0" w:firstLine="964"/>
        <w:jc w:val="both"/>
        <w:rPr>
          <w:b/>
          <w:bCs/>
        </w:rPr>
      </w:pPr>
      <w:r w:rsidRPr="008F2390">
        <w:t xml:space="preserve">Smurtas ir </w:t>
      </w:r>
      <w:r w:rsidR="005D4C22" w:rsidRPr="008F2390">
        <w:t xml:space="preserve">(ar) </w:t>
      </w:r>
      <w:r w:rsidRPr="008F2390">
        <w:t>priekabiavimas gali pasireikšti šiomis formomis:</w:t>
      </w:r>
    </w:p>
    <w:p w14:paraId="0D732FC7" w14:textId="7C4DDBDD" w:rsidR="00F66771" w:rsidRPr="008F2390" w:rsidRDefault="00F66771" w:rsidP="008F2390">
      <w:pPr>
        <w:pStyle w:val="Sraopastraipa"/>
        <w:numPr>
          <w:ilvl w:val="1"/>
          <w:numId w:val="2"/>
        </w:numPr>
        <w:shd w:val="clear" w:color="auto" w:fill="FFFFFF"/>
        <w:autoSpaceDE w:val="0"/>
        <w:spacing w:line="276" w:lineRule="auto"/>
        <w:ind w:left="0" w:firstLine="964"/>
        <w:jc w:val="both"/>
        <w:rPr>
          <w:b/>
          <w:bCs/>
        </w:rPr>
      </w:pPr>
      <w:r w:rsidRPr="008F2390">
        <w:t>tiesioginiai arba netiesioginiai gr</w:t>
      </w:r>
      <w:r w:rsidR="00B91B44" w:rsidRPr="008F2390">
        <w:t>a</w:t>
      </w:r>
      <w:r w:rsidRPr="008F2390">
        <w:t>sinimai ar kaltinimai, siekiant sukelti emocinį ar fizinį skausmą, ar praradimą (pavyzdžiui, gr</w:t>
      </w:r>
      <w:r w:rsidR="00B91B44" w:rsidRPr="008F2390">
        <w:t>a</w:t>
      </w:r>
      <w:r w:rsidRPr="008F2390">
        <w:t xml:space="preserve">sinimai atleisti iš darbo, bloginti darbo sąlygas, sudarant darbo grafikus ir kt.); </w:t>
      </w:r>
    </w:p>
    <w:p w14:paraId="16FC8EF5" w14:textId="49A642DE" w:rsidR="00F66771" w:rsidRPr="008F2390" w:rsidRDefault="00F66771" w:rsidP="008F2390">
      <w:pPr>
        <w:pStyle w:val="Sraopastraipa"/>
        <w:numPr>
          <w:ilvl w:val="1"/>
          <w:numId w:val="2"/>
        </w:numPr>
        <w:shd w:val="clear" w:color="auto" w:fill="FFFFFF"/>
        <w:autoSpaceDE w:val="0"/>
        <w:spacing w:line="276" w:lineRule="auto"/>
        <w:ind w:left="0" w:firstLine="964"/>
        <w:jc w:val="both"/>
        <w:rPr>
          <w:b/>
          <w:bCs/>
        </w:rPr>
      </w:pPr>
      <w:r w:rsidRPr="008F2390">
        <w:t>pasiekimų nuvertinimas (pavyzdžiui,</w:t>
      </w:r>
      <w:r w:rsidR="00B91B44" w:rsidRPr="008F2390">
        <w:t xml:space="preserve"> </w:t>
      </w:r>
      <w:r w:rsidRPr="008F2390">
        <w:t>nepagrįsta kritika darbuotojui dėl atliktų užduočių, siekiant jį žeminti, įžeisti ir kt.);</w:t>
      </w:r>
    </w:p>
    <w:p w14:paraId="7205002D" w14:textId="77777777" w:rsidR="00F66771" w:rsidRPr="008F2390" w:rsidRDefault="00F66771" w:rsidP="008F2390">
      <w:pPr>
        <w:pStyle w:val="Sraopastraipa"/>
        <w:numPr>
          <w:ilvl w:val="1"/>
          <w:numId w:val="2"/>
        </w:numPr>
        <w:shd w:val="clear" w:color="auto" w:fill="FFFFFF"/>
        <w:autoSpaceDE w:val="0"/>
        <w:spacing w:line="276" w:lineRule="auto"/>
        <w:ind w:left="0" w:firstLine="964"/>
        <w:jc w:val="both"/>
        <w:rPr>
          <w:b/>
          <w:bCs/>
        </w:rPr>
      </w:pPr>
      <w:r w:rsidRPr="008F2390">
        <w:t>žodinis ar rašytinis žeminimas (įžeidžiantys juokai ir pokštai, nuolatinės pastabos, neapykantos kalba, apkalbos, gandų skleidimas, šmeižtas ir pan.);</w:t>
      </w:r>
    </w:p>
    <w:p w14:paraId="44E4C0DF" w14:textId="77777777" w:rsidR="00F66771" w:rsidRPr="008F2390" w:rsidRDefault="00F66771" w:rsidP="008F2390">
      <w:pPr>
        <w:pStyle w:val="Sraopastraipa"/>
        <w:numPr>
          <w:ilvl w:val="1"/>
          <w:numId w:val="2"/>
        </w:numPr>
        <w:shd w:val="clear" w:color="auto" w:fill="FFFFFF"/>
        <w:autoSpaceDE w:val="0"/>
        <w:spacing w:line="276" w:lineRule="auto"/>
        <w:ind w:left="0" w:firstLine="964"/>
        <w:jc w:val="both"/>
        <w:rPr>
          <w:b/>
          <w:bCs/>
        </w:rPr>
      </w:pPr>
      <w:r w:rsidRPr="008F2390">
        <w:t>šmeižtas (pavyzdžiui, tikrovės neatitinkančios informacijos, galinčios padaryti žalos asmens garbei ir orumui, paskleidimas ir kt.);</w:t>
      </w:r>
    </w:p>
    <w:p w14:paraId="16C8150A" w14:textId="77777777" w:rsidR="00F66771" w:rsidRPr="008F2390" w:rsidRDefault="00F66771" w:rsidP="008F2390">
      <w:pPr>
        <w:pStyle w:val="Sraopastraipa"/>
        <w:numPr>
          <w:ilvl w:val="1"/>
          <w:numId w:val="2"/>
        </w:numPr>
        <w:shd w:val="clear" w:color="auto" w:fill="FFFFFF"/>
        <w:autoSpaceDE w:val="0"/>
        <w:spacing w:line="276" w:lineRule="auto"/>
        <w:ind w:left="0" w:firstLine="964"/>
        <w:jc w:val="both"/>
        <w:rPr>
          <w:b/>
          <w:bCs/>
        </w:rPr>
      </w:pPr>
      <w:r w:rsidRPr="008F2390">
        <w:t>ignoravimas (pavyzdžiui, izoliavimas, atribojimas nuo kolektyvo ir bendrų veiklų, nesidalinimas informacija, nuolatinis darbuotojo prašymų ir poreikių nepaisymas, neigimas ir kt.);</w:t>
      </w:r>
    </w:p>
    <w:p w14:paraId="14DBD4F0" w14:textId="77777777" w:rsidR="00F66771" w:rsidRPr="008F2390" w:rsidRDefault="00F66771" w:rsidP="008F2390">
      <w:pPr>
        <w:pStyle w:val="Sraopastraipa"/>
        <w:numPr>
          <w:ilvl w:val="1"/>
          <w:numId w:val="2"/>
        </w:numPr>
        <w:shd w:val="clear" w:color="auto" w:fill="FFFFFF"/>
        <w:autoSpaceDE w:val="0"/>
        <w:spacing w:line="276" w:lineRule="auto"/>
        <w:ind w:left="0" w:firstLine="964"/>
        <w:jc w:val="both"/>
        <w:rPr>
          <w:b/>
          <w:bCs/>
        </w:rPr>
      </w:pPr>
      <w:r w:rsidRPr="008F2390">
        <w:t>manipuliavimas (pavyzdžiui, atvejai, kai darbuotojui nustatomas neadekvatus darbo krūvis, manipuliavimas darbo užmokesčiu, keliami neįgyvendinami reikalavimai ir kt.);</w:t>
      </w:r>
    </w:p>
    <w:p w14:paraId="5084A66C" w14:textId="77777777" w:rsidR="00F66771" w:rsidRPr="008F2390" w:rsidRDefault="00F66771" w:rsidP="008F2390">
      <w:pPr>
        <w:pStyle w:val="Sraopastraipa"/>
        <w:numPr>
          <w:ilvl w:val="1"/>
          <w:numId w:val="2"/>
        </w:numPr>
        <w:shd w:val="clear" w:color="auto" w:fill="FFFFFF"/>
        <w:autoSpaceDE w:val="0"/>
        <w:spacing w:line="276" w:lineRule="auto"/>
        <w:ind w:left="0" w:firstLine="964"/>
        <w:jc w:val="both"/>
        <w:rPr>
          <w:b/>
          <w:bCs/>
        </w:rPr>
      </w:pPr>
      <w:r w:rsidRPr="008F2390">
        <w:t>noras išjuokti (pavyzdžiui, darbuotojo ar darbuotojų grupės elgesys, kai kolektyvo pajuokai yra pateikiamos asmeninės ir profesinės kito asmens savybės, laidomos pašaipios pastabos apie darbuotoją ar asociatyvūs juokai, sukuriama priešiška ir neetiška aplinka, kurioje darbuotojas jaučiasi užgauliojamas, žeminamas ir kt.);</w:t>
      </w:r>
    </w:p>
    <w:p w14:paraId="0BF14FA9" w14:textId="77777777" w:rsidR="00F66771" w:rsidRPr="008F2390" w:rsidRDefault="00F66771" w:rsidP="008F2390">
      <w:pPr>
        <w:pStyle w:val="Sraopastraipa"/>
        <w:numPr>
          <w:ilvl w:val="1"/>
          <w:numId w:val="2"/>
        </w:numPr>
        <w:shd w:val="clear" w:color="auto" w:fill="FFFFFF"/>
        <w:autoSpaceDE w:val="0"/>
        <w:spacing w:line="276" w:lineRule="auto"/>
        <w:ind w:left="0" w:firstLine="964"/>
        <w:jc w:val="both"/>
        <w:rPr>
          <w:b/>
          <w:bCs/>
        </w:rPr>
      </w:pPr>
      <w:r w:rsidRPr="008F2390">
        <w:t>riksmai (pavyzdžiui, bendravimas pakeltu tonu, nevaldomos emocijos ir kt.);</w:t>
      </w:r>
    </w:p>
    <w:p w14:paraId="4389B261" w14:textId="23B223EC" w:rsidR="00140440" w:rsidRPr="008F2390" w:rsidRDefault="00140440" w:rsidP="008F2390">
      <w:pPr>
        <w:pStyle w:val="Sraopastraipa"/>
        <w:numPr>
          <w:ilvl w:val="1"/>
          <w:numId w:val="2"/>
        </w:numPr>
        <w:shd w:val="clear" w:color="auto" w:fill="FFFFFF"/>
        <w:autoSpaceDE w:val="0"/>
        <w:spacing w:line="276" w:lineRule="auto"/>
        <w:ind w:left="0" w:firstLine="964"/>
        <w:jc w:val="both"/>
        <w:rPr>
          <w:b/>
          <w:bCs/>
        </w:rPr>
      </w:pPr>
      <w:r w:rsidRPr="008F2390">
        <w:t>gr</w:t>
      </w:r>
      <w:r w:rsidR="00B91B44" w:rsidRPr="008F2390">
        <w:t>a</w:t>
      </w:r>
      <w:r w:rsidRPr="008F2390">
        <w:t>sinimas ar kitoks bauginantis elgesys, kuriuo siekiama riboti asmens apsisprendimo laisvę;</w:t>
      </w:r>
    </w:p>
    <w:p w14:paraId="148CFE9E" w14:textId="77777777" w:rsidR="00140440" w:rsidRPr="008F2390" w:rsidRDefault="00140440" w:rsidP="008F2390">
      <w:pPr>
        <w:pStyle w:val="Sraopastraipa"/>
        <w:numPr>
          <w:ilvl w:val="1"/>
          <w:numId w:val="2"/>
        </w:numPr>
        <w:shd w:val="clear" w:color="auto" w:fill="FFFFFF"/>
        <w:autoSpaceDE w:val="0"/>
        <w:spacing w:line="276" w:lineRule="auto"/>
        <w:ind w:left="0" w:firstLine="964"/>
        <w:jc w:val="both"/>
        <w:rPr>
          <w:b/>
          <w:bCs/>
        </w:rPr>
      </w:pPr>
      <w:r w:rsidRPr="008F2390">
        <w:t>nepagrįstas darbo sąlygų pabloginimas, lyginant su kitais asmenimis;</w:t>
      </w:r>
    </w:p>
    <w:p w14:paraId="0010C2E7" w14:textId="77777777" w:rsidR="00140440" w:rsidRPr="008F2390" w:rsidRDefault="00140440" w:rsidP="008F2390">
      <w:pPr>
        <w:pStyle w:val="Sraopastraipa"/>
        <w:numPr>
          <w:ilvl w:val="1"/>
          <w:numId w:val="2"/>
        </w:numPr>
        <w:shd w:val="clear" w:color="auto" w:fill="FFFFFF"/>
        <w:autoSpaceDE w:val="0"/>
        <w:spacing w:line="276" w:lineRule="auto"/>
        <w:ind w:left="0" w:firstLine="964"/>
        <w:jc w:val="both"/>
        <w:rPr>
          <w:b/>
          <w:bCs/>
        </w:rPr>
      </w:pPr>
      <w:r w:rsidRPr="008F2390">
        <w:t>nepageidaujamas fizinis kontaktas (pvz., plekštelėjimas, glostymas, glamonėjimas, grybštelėjimas, siekimas pabučiuoti, bučiavimas irk t.) ar tokio kontakto reikalavimas;</w:t>
      </w:r>
    </w:p>
    <w:p w14:paraId="1E11C0AE" w14:textId="77777777" w:rsidR="00140440" w:rsidRPr="008F2390" w:rsidRDefault="004D20C5" w:rsidP="008F2390">
      <w:pPr>
        <w:pStyle w:val="Sraopastraipa"/>
        <w:numPr>
          <w:ilvl w:val="0"/>
          <w:numId w:val="2"/>
        </w:numPr>
        <w:shd w:val="clear" w:color="auto" w:fill="FFFFFF"/>
        <w:tabs>
          <w:tab w:val="left" w:pos="993"/>
        </w:tabs>
        <w:autoSpaceDE w:val="0"/>
        <w:spacing w:line="276" w:lineRule="auto"/>
        <w:ind w:left="0" w:firstLine="964"/>
        <w:jc w:val="both"/>
        <w:rPr>
          <w:b/>
          <w:bCs/>
        </w:rPr>
      </w:pPr>
      <w:r w:rsidRPr="008F2390">
        <w:t>Smurto ir</w:t>
      </w:r>
      <w:r w:rsidR="005D4C22" w:rsidRPr="008F2390">
        <w:t xml:space="preserve"> (ar)</w:t>
      </w:r>
      <w:r w:rsidRPr="008F2390">
        <w:t xml:space="preserve"> priekabiavimo formų sąrašas nėra baigtinis. Smurtas ir priekabiavimas gali pasireikšti ir kitokiais būdais, kurie nėra akivaizdūs, tačiau kuria nemalonią, bauginančią, žeminančią ar įžeidžiančią aplinką.</w:t>
      </w:r>
    </w:p>
    <w:p w14:paraId="3F4D3598" w14:textId="77777777" w:rsidR="00662FF2" w:rsidRPr="008F2390" w:rsidRDefault="00662FF2" w:rsidP="008F2390">
      <w:pPr>
        <w:shd w:val="clear" w:color="auto" w:fill="FFFFFF"/>
        <w:tabs>
          <w:tab w:val="left" w:pos="993"/>
        </w:tabs>
        <w:autoSpaceDE w:val="0"/>
        <w:ind w:firstLine="964"/>
        <w:jc w:val="both"/>
        <w:rPr>
          <w:b/>
          <w:bCs/>
        </w:rPr>
      </w:pPr>
    </w:p>
    <w:p w14:paraId="34FCB773" w14:textId="77777777" w:rsidR="004D20C5" w:rsidRPr="008F2390" w:rsidRDefault="004D20C5" w:rsidP="00AB0CD2">
      <w:pPr>
        <w:shd w:val="clear" w:color="auto" w:fill="FFFFFF"/>
        <w:autoSpaceDE w:val="0"/>
        <w:jc w:val="center"/>
        <w:rPr>
          <w:b/>
          <w:bCs/>
        </w:rPr>
      </w:pPr>
      <w:r w:rsidRPr="008F2390">
        <w:rPr>
          <w:b/>
          <w:bCs/>
        </w:rPr>
        <w:t>III SKYRIUS</w:t>
      </w:r>
    </w:p>
    <w:p w14:paraId="1F07F97E" w14:textId="37C0509E" w:rsidR="004D20C5" w:rsidRPr="008F2390" w:rsidRDefault="004D20C5" w:rsidP="00662FF2">
      <w:pPr>
        <w:shd w:val="clear" w:color="auto" w:fill="FFFFFF"/>
        <w:autoSpaceDE w:val="0"/>
        <w:spacing w:after="240"/>
        <w:jc w:val="center"/>
        <w:rPr>
          <w:b/>
          <w:bCs/>
        </w:rPr>
      </w:pPr>
      <w:r w:rsidRPr="008F2390">
        <w:rPr>
          <w:b/>
          <w:bCs/>
        </w:rPr>
        <w:t>SMURTO IR</w:t>
      </w:r>
      <w:r w:rsidR="005D4C22" w:rsidRPr="008F2390">
        <w:rPr>
          <w:b/>
          <w:bCs/>
        </w:rPr>
        <w:t xml:space="preserve"> (AR)</w:t>
      </w:r>
      <w:r w:rsidRPr="008F2390">
        <w:rPr>
          <w:b/>
          <w:bCs/>
        </w:rPr>
        <w:t xml:space="preserve"> PRIEKABIAVIMO PREVENCIJA</w:t>
      </w:r>
    </w:p>
    <w:p w14:paraId="0FFB12CB" w14:textId="046A2A13" w:rsidR="004D20C5" w:rsidRPr="008F2390" w:rsidRDefault="00B91B44" w:rsidP="008F2390">
      <w:pPr>
        <w:pStyle w:val="Sraopastraipa"/>
        <w:numPr>
          <w:ilvl w:val="0"/>
          <w:numId w:val="5"/>
        </w:numPr>
        <w:shd w:val="clear" w:color="auto" w:fill="FFFFFF"/>
        <w:tabs>
          <w:tab w:val="left" w:pos="993"/>
        </w:tabs>
        <w:autoSpaceDE w:val="0"/>
        <w:ind w:left="0" w:firstLine="964"/>
        <w:jc w:val="both"/>
        <w:rPr>
          <w:b/>
          <w:bCs/>
        </w:rPr>
      </w:pPr>
      <w:r w:rsidRPr="008F2390">
        <w:rPr>
          <w:bCs/>
        </w:rPr>
        <w:t>Mokykloje</w:t>
      </w:r>
      <w:r w:rsidR="004D20C5" w:rsidRPr="008F2390">
        <w:rPr>
          <w:b/>
          <w:bCs/>
        </w:rPr>
        <w:t xml:space="preserve"> </w:t>
      </w:r>
      <w:r w:rsidR="004D20C5" w:rsidRPr="008F2390">
        <w:t>numatytos ir taikomos šios pagrindinės smurto ir</w:t>
      </w:r>
      <w:r w:rsidR="005D4C22" w:rsidRPr="008F2390">
        <w:t xml:space="preserve"> (ar) </w:t>
      </w:r>
      <w:r w:rsidR="00442375" w:rsidRPr="008F2390">
        <w:t>priekabiavimo</w:t>
      </w:r>
      <w:r w:rsidR="004D20C5" w:rsidRPr="008F2390">
        <w:t xml:space="preserve"> darbe prevencinės priemonės</w:t>
      </w:r>
      <w:r w:rsidR="00442375" w:rsidRPr="008F2390">
        <w:t>:</w:t>
      </w:r>
    </w:p>
    <w:p w14:paraId="2E0CBC2E" w14:textId="77777777" w:rsidR="00442375" w:rsidRPr="008F2390" w:rsidRDefault="00442375" w:rsidP="008F2390">
      <w:pPr>
        <w:pStyle w:val="Sraopastraipa"/>
        <w:numPr>
          <w:ilvl w:val="1"/>
          <w:numId w:val="5"/>
        </w:numPr>
        <w:shd w:val="clear" w:color="auto" w:fill="FFFFFF"/>
        <w:autoSpaceDE w:val="0"/>
        <w:ind w:left="0" w:firstLine="964"/>
        <w:jc w:val="both"/>
        <w:rPr>
          <w:b/>
          <w:bCs/>
        </w:rPr>
      </w:pPr>
      <w:r w:rsidRPr="008F2390">
        <w:t>psichosocialinės aplinkos gerinimas:</w:t>
      </w:r>
    </w:p>
    <w:p w14:paraId="399C00A9" w14:textId="6BC6BDD7" w:rsidR="00442375" w:rsidRPr="008F2390" w:rsidRDefault="00366A61" w:rsidP="008F2390">
      <w:pPr>
        <w:pStyle w:val="Sraopastraipa"/>
        <w:numPr>
          <w:ilvl w:val="2"/>
          <w:numId w:val="5"/>
        </w:numPr>
        <w:shd w:val="clear" w:color="auto" w:fill="FFFFFF"/>
        <w:autoSpaceDE w:val="0"/>
        <w:ind w:left="0" w:firstLine="964"/>
        <w:jc w:val="both"/>
        <w:rPr>
          <w:b/>
          <w:bCs/>
        </w:rPr>
      </w:pPr>
      <w:r w:rsidRPr="008F2390">
        <w:t xml:space="preserve">darbuotojams </w:t>
      </w:r>
      <w:r w:rsidR="00DA13B5" w:rsidRPr="008F2390">
        <w:t>paaiškinama</w:t>
      </w:r>
      <w:r w:rsidRPr="008F2390">
        <w:t xml:space="preserve">, ko iš jų tikimasi darbe – prieš pradedant dirbti darbuotojai supažindinami su darbuotojo darbą reglamentuojančiais </w:t>
      </w:r>
      <w:r w:rsidR="00B91B44" w:rsidRPr="008F2390">
        <w:t>Mokyklos</w:t>
      </w:r>
      <w:r w:rsidRPr="008F2390">
        <w:t xml:space="preserve"> vidaus dokumentais, darbo funkcijos aiškiai apibrėžtos, darbuotojai apmokomi atlikti konkrečias darbo funkcijas, aiškios kiekvieno darbuotojo atsakomybės ribos;</w:t>
      </w:r>
    </w:p>
    <w:p w14:paraId="30D225F7" w14:textId="77777777" w:rsidR="00366A61" w:rsidRPr="008F2390" w:rsidRDefault="00366A61" w:rsidP="008F2390">
      <w:pPr>
        <w:pStyle w:val="Sraopastraipa"/>
        <w:numPr>
          <w:ilvl w:val="2"/>
          <w:numId w:val="5"/>
        </w:numPr>
        <w:shd w:val="clear" w:color="auto" w:fill="FFFFFF"/>
        <w:autoSpaceDE w:val="0"/>
        <w:ind w:left="0" w:firstLine="964"/>
        <w:jc w:val="both"/>
        <w:rPr>
          <w:b/>
          <w:bCs/>
        </w:rPr>
      </w:pPr>
      <w:r w:rsidRPr="008F2390">
        <w:t xml:space="preserve">su darbu susiję sprendimai pagrįsti teisingumo, sąžiningumo, lygių galimybių ir pagarbos žmogui principais, darbuotojų darbo krūvis sudaromas taip, kad nepažeistų teisės aktų reikalavimų, darbai paskirstomi po lygiai, tinkamam užduočių atlikimui </w:t>
      </w:r>
      <w:r w:rsidR="00DA13B5" w:rsidRPr="008F2390">
        <w:t>skiriama</w:t>
      </w:r>
      <w:r w:rsidRPr="008F2390">
        <w:t xml:space="preserve"> paka</w:t>
      </w:r>
      <w:r w:rsidR="00DA13B5" w:rsidRPr="008F2390">
        <w:t>nkamai</w:t>
      </w:r>
      <w:r w:rsidRPr="008F2390">
        <w:t xml:space="preserve"> laiko</w:t>
      </w:r>
      <w:r w:rsidR="00DA13B5" w:rsidRPr="008F2390">
        <w:t>;</w:t>
      </w:r>
    </w:p>
    <w:p w14:paraId="09075504" w14:textId="77777777" w:rsidR="00366A61" w:rsidRPr="008F2390" w:rsidRDefault="00366A61" w:rsidP="008F2390">
      <w:pPr>
        <w:pStyle w:val="Sraopastraipa"/>
        <w:numPr>
          <w:ilvl w:val="1"/>
          <w:numId w:val="5"/>
        </w:numPr>
        <w:shd w:val="clear" w:color="auto" w:fill="FFFFFF"/>
        <w:autoSpaceDE w:val="0"/>
        <w:ind w:left="0" w:firstLine="964"/>
        <w:jc w:val="both"/>
        <w:rPr>
          <w:b/>
          <w:bCs/>
        </w:rPr>
      </w:pPr>
      <w:r w:rsidRPr="008F2390">
        <w:t>fizinės darbo aplinkos gerinimas – užtikrin</w:t>
      </w:r>
      <w:r w:rsidR="00DA13B5" w:rsidRPr="008F2390">
        <w:t>ama</w:t>
      </w:r>
      <w:r w:rsidRPr="008F2390">
        <w:t>, kad darbo vietos būtų patogios ir saugios, t. y. atitinkančios darbo vietoms nustatytus teisės aktų reikalavimus</w:t>
      </w:r>
      <w:r w:rsidR="00AB0CD2" w:rsidRPr="008F2390">
        <w:t>;</w:t>
      </w:r>
    </w:p>
    <w:p w14:paraId="79553D96" w14:textId="77777777" w:rsidR="00AB0CD2" w:rsidRPr="008F2390" w:rsidRDefault="00AB0CD2" w:rsidP="008F2390">
      <w:pPr>
        <w:pStyle w:val="Sraopastraipa"/>
        <w:numPr>
          <w:ilvl w:val="1"/>
          <w:numId w:val="5"/>
        </w:numPr>
        <w:shd w:val="clear" w:color="auto" w:fill="FFFFFF"/>
        <w:autoSpaceDE w:val="0"/>
        <w:ind w:left="0" w:firstLine="964"/>
        <w:jc w:val="both"/>
        <w:rPr>
          <w:b/>
          <w:bCs/>
        </w:rPr>
      </w:pPr>
      <w:r w:rsidRPr="008F2390">
        <w:t>kultūros ugdymas – darbuotojų ir vadovų bendradarbiavimas pagrįstas pagarba ir atvirumu, netoleruojamas bet kokios formos kitą asmenį diskriminuojantis elgesys;</w:t>
      </w:r>
    </w:p>
    <w:p w14:paraId="56289A1A" w14:textId="77777777" w:rsidR="00AB0CD2" w:rsidRPr="008F2390" w:rsidRDefault="00AB0CD2" w:rsidP="008F2390">
      <w:pPr>
        <w:pStyle w:val="Sraopastraipa"/>
        <w:numPr>
          <w:ilvl w:val="1"/>
          <w:numId w:val="5"/>
        </w:numPr>
        <w:shd w:val="clear" w:color="auto" w:fill="FFFFFF"/>
        <w:autoSpaceDE w:val="0"/>
        <w:ind w:left="0" w:firstLine="964"/>
        <w:jc w:val="both"/>
        <w:rPr>
          <w:b/>
          <w:bCs/>
        </w:rPr>
      </w:pPr>
      <w:r w:rsidRPr="008F2390">
        <w:t>smurto ir</w:t>
      </w:r>
      <w:r w:rsidR="001F207E" w:rsidRPr="008F2390">
        <w:t xml:space="preserve"> (ar)</w:t>
      </w:r>
      <w:r w:rsidRPr="008F2390">
        <w:t xml:space="preserve"> priekabiavimo darbe atvejų registravimas ir nagrinėjimas – sudarytos sąlygos darbuotojams teikti pranešimus</w:t>
      </w:r>
      <w:r w:rsidR="00DA13B5" w:rsidRPr="008F2390">
        <w:t>.</w:t>
      </w:r>
      <w:r w:rsidRPr="008F2390">
        <w:t xml:space="preserve"> </w:t>
      </w:r>
      <w:r w:rsidR="005D4C22" w:rsidRPr="008F2390">
        <w:t xml:space="preserve">Darbuotojų, patyrusių arba galimai patyrusių smurtą ir (ar) priekabiavimą darbe, veiksmų schema pateikiama </w:t>
      </w:r>
      <w:r w:rsidR="001F7B00" w:rsidRPr="008F2390">
        <w:t>Politikos</w:t>
      </w:r>
      <w:r w:rsidR="005D4C22" w:rsidRPr="008F2390">
        <w:t xml:space="preserve"> 1 priede</w:t>
      </w:r>
      <w:r w:rsidRPr="008F2390">
        <w:t>;</w:t>
      </w:r>
    </w:p>
    <w:p w14:paraId="6EACC5F6" w14:textId="77777777" w:rsidR="00AB0CD2" w:rsidRPr="008F2390" w:rsidRDefault="00AB0CD2" w:rsidP="008F2390">
      <w:pPr>
        <w:pStyle w:val="Sraopastraipa"/>
        <w:numPr>
          <w:ilvl w:val="1"/>
          <w:numId w:val="5"/>
        </w:numPr>
        <w:shd w:val="clear" w:color="auto" w:fill="FFFFFF"/>
        <w:autoSpaceDE w:val="0"/>
        <w:ind w:left="0" w:firstLine="964"/>
        <w:jc w:val="both"/>
        <w:rPr>
          <w:b/>
          <w:bCs/>
        </w:rPr>
      </w:pPr>
      <w:r w:rsidRPr="008F2390">
        <w:t>darbuotojų informavimas ir mokymas:</w:t>
      </w:r>
    </w:p>
    <w:p w14:paraId="75336B7F" w14:textId="77777777" w:rsidR="00AB0CD2" w:rsidRPr="008F2390" w:rsidRDefault="00AB0CD2" w:rsidP="008F2390">
      <w:pPr>
        <w:pStyle w:val="Sraopastraipa"/>
        <w:numPr>
          <w:ilvl w:val="2"/>
          <w:numId w:val="5"/>
        </w:numPr>
        <w:shd w:val="clear" w:color="auto" w:fill="FFFFFF"/>
        <w:autoSpaceDE w:val="0"/>
        <w:ind w:left="0" w:firstLine="964"/>
        <w:jc w:val="both"/>
        <w:rPr>
          <w:b/>
          <w:bCs/>
        </w:rPr>
      </w:pPr>
      <w:r w:rsidRPr="008F2390">
        <w:t xml:space="preserve">darbuotojai informuojami (susirinkimų ar susitikimų metu ar vidaus informacinės sistemos priemonėmis) apie psichologinio saugumo užtikrinimo </w:t>
      </w:r>
      <w:r w:rsidR="00DA13B5" w:rsidRPr="008F2390">
        <w:t>tvarką</w:t>
      </w:r>
      <w:r w:rsidRPr="008F2390">
        <w:t xml:space="preserve">, siekiamo pozityvaus elgesio taisykles, vykdomas </w:t>
      </w:r>
      <w:r w:rsidR="00DA13B5" w:rsidRPr="008F2390">
        <w:t xml:space="preserve">prevencines </w:t>
      </w:r>
      <w:r w:rsidRPr="008F2390">
        <w:t>priemones;</w:t>
      </w:r>
    </w:p>
    <w:p w14:paraId="50AFCE2A" w14:textId="77777777" w:rsidR="00EF0A8C" w:rsidRPr="008F2390" w:rsidRDefault="00EF0A8C" w:rsidP="008F2390">
      <w:pPr>
        <w:pStyle w:val="Sraopastraipa"/>
        <w:numPr>
          <w:ilvl w:val="2"/>
          <w:numId w:val="5"/>
        </w:numPr>
        <w:shd w:val="clear" w:color="auto" w:fill="FFFFFF"/>
        <w:autoSpaceDE w:val="0"/>
        <w:ind w:left="0" w:firstLine="964"/>
        <w:jc w:val="both"/>
        <w:rPr>
          <w:b/>
          <w:bCs/>
        </w:rPr>
      </w:pPr>
      <w:r w:rsidRPr="008F2390">
        <w:t xml:space="preserve">darbuotojams ir vadovams organizuojami mokymai ugdant smurto ir </w:t>
      </w:r>
      <w:r w:rsidR="001F207E" w:rsidRPr="008F2390">
        <w:t xml:space="preserve">(ar) </w:t>
      </w:r>
      <w:r w:rsidRPr="008F2390">
        <w:t>priekabiavimo atpažinimo, eliminavimo, komunikavimo, darbo komandoje, tolerancijos ugdymo kompetencijas, vykdomos apklausos;</w:t>
      </w:r>
    </w:p>
    <w:p w14:paraId="0384F1CF" w14:textId="77777777" w:rsidR="00EF0A8C" w:rsidRPr="008F2390" w:rsidRDefault="00EF0A8C" w:rsidP="008F2390">
      <w:pPr>
        <w:pStyle w:val="Sraopastraipa"/>
        <w:numPr>
          <w:ilvl w:val="1"/>
          <w:numId w:val="5"/>
        </w:numPr>
        <w:shd w:val="clear" w:color="auto" w:fill="FFFFFF"/>
        <w:autoSpaceDE w:val="0"/>
        <w:ind w:left="0" w:firstLine="964"/>
        <w:jc w:val="both"/>
        <w:rPr>
          <w:b/>
          <w:bCs/>
        </w:rPr>
      </w:pPr>
      <w:r w:rsidRPr="008F2390">
        <w:t>nuolat stebima situacija, atsižvelgiant į psichosocialinės rizikos veiksnius, organizuojamas, atliekamas ir esant poreikiui atnaujinamas psichosocialinės rizikos vertinimas;</w:t>
      </w:r>
    </w:p>
    <w:p w14:paraId="1E3D4FCB" w14:textId="77777777" w:rsidR="00EF0A8C" w:rsidRPr="008F2390" w:rsidRDefault="00EF0A8C" w:rsidP="008F2390">
      <w:pPr>
        <w:pStyle w:val="Sraopastraipa"/>
        <w:numPr>
          <w:ilvl w:val="1"/>
          <w:numId w:val="5"/>
        </w:numPr>
        <w:shd w:val="clear" w:color="auto" w:fill="FFFFFF"/>
        <w:autoSpaceDE w:val="0"/>
        <w:ind w:left="0" w:firstLine="964"/>
        <w:jc w:val="both"/>
        <w:rPr>
          <w:b/>
          <w:bCs/>
        </w:rPr>
      </w:pPr>
      <w:r w:rsidRPr="008F2390">
        <w:t>suteikiama pagalb</w:t>
      </w:r>
      <w:r w:rsidR="00EB6A60" w:rsidRPr="008F2390">
        <w:t>a</w:t>
      </w:r>
      <w:r w:rsidRPr="008F2390">
        <w:t xml:space="preserve"> smurto ir</w:t>
      </w:r>
      <w:r w:rsidR="001F207E" w:rsidRPr="008F2390">
        <w:t xml:space="preserve"> (ar)</w:t>
      </w:r>
      <w:r w:rsidRPr="008F2390">
        <w:t xml:space="preserve"> priekabiavimo aukoms;</w:t>
      </w:r>
    </w:p>
    <w:p w14:paraId="312ADE10" w14:textId="77777777" w:rsidR="00EF0A8C" w:rsidRPr="008F2390" w:rsidRDefault="00EF0A8C" w:rsidP="008F2390">
      <w:pPr>
        <w:pStyle w:val="Sraopastraipa"/>
        <w:numPr>
          <w:ilvl w:val="1"/>
          <w:numId w:val="5"/>
        </w:numPr>
        <w:shd w:val="clear" w:color="auto" w:fill="FFFFFF"/>
        <w:autoSpaceDE w:val="0"/>
        <w:ind w:left="0" w:firstLine="964"/>
        <w:jc w:val="both"/>
        <w:rPr>
          <w:b/>
          <w:bCs/>
        </w:rPr>
      </w:pPr>
      <w:r w:rsidRPr="008F2390">
        <w:t>poveikio priemonės (drausminė atsakomybė: raštiškas įspėjimas, atleidimas iš darbo) taikomos, atsižvelgiant į padaryto pažeidimo sunkumą, trukmę, kaltės formą ir rūšį, ankstesnius pažeidimus, kitas svarbias aplinkybes.</w:t>
      </w:r>
    </w:p>
    <w:p w14:paraId="5495D1F2" w14:textId="426DD71E" w:rsidR="0088789D" w:rsidRPr="008F2390" w:rsidRDefault="0088789D" w:rsidP="008F2390">
      <w:pPr>
        <w:pStyle w:val="Sraopastraipa"/>
        <w:numPr>
          <w:ilvl w:val="0"/>
          <w:numId w:val="5"/>
        </w:numPr>
        <w:shd w:val="clear" w:color="auto" w:fill="FFFFFF"/>
        <w:tabs>
          <w:tab w:val="left" w:pos="993"/>
        </w:tabs>
        <w:autoSpaceDE w:val="0"/>
        <w:ind w:left="0" w:firstLine="964"/>
        <w:jc w:val="both"/>
        <w:rPr>
          <w:b/>
          <w:bCs/>
        </w:rPr>
      </w:pPr>
      <w:r w:rsidRPr="008F2390">
        <w:t>Už smurto ir</w:t>
      </w:r>
      <w:r w:rsidR="001F207E" w:rsidRPr="008F2390">
        <w:t xml:space="preserve"> (ar)</w:t>
      </w:r>
      <w:r w:rsidRPr="008F2390">
        <w:t xml:space="preserve"> priekabiavimo prevencinių priemonių organizavimą ir įgyvendinimą atsakinga</w:t>
      </w:r>
      <w:r w:rsidR="00641EC3" w:rsidRPr="008F2390">
        <w:t>s</w:t>
      </w:r>
      <w:r w:rsidR="00B91B44" w:rsidRPr="008F2390">
        <w:t xml:space="preserve"> Mokyklos</w:t>
      </w:r>
      <w:r w:rsidR="00641EC3" w:rsidRPr="008F2390">
        <w:t xml:space="preserve"> </w:t>
      </w:r>
      <w:r w:rsidR="00085292" w:rsidRPr="008F2390">
        <w:t>direktorius</w:t>
      </w:r>
      <w:r w:rsidRPr="008F2390">
        <w:t xml:space="preserve">. </w:t>
      </w:r>
    </w:p>
    <w:p w14:paraId="12A40B5B" w14:textId="77777777" w:rsidR="0088789D" w:rsidRPr="008F2390" w:rsidRDefault="0088789D" w:rsidP="0088789D">
      <w:pPr>
        <w:shd w:val="clear" w:color="auto" w:fill="FFFFFF"/>
        <w:autoSpaceDE w:val="0"/>
        <w:jc w:val="both"/>
        <w:rPr>
          <w:b/>
          <w:bCs/>
        </w:rPr>
      </w:pPr>
    </w:p>
    <w:p w14:paraId="3A545EC0" w14:textId="77777777" w:rsidR="0088789D" w:rsidRPr="008F2390" w:rsidRDefault="00791CC9" w:rsidP="0088789D">
      <w:pPr>
        <w:shd w:val="clear" w:color="auto" w:fill="FFFFFF"/>
        <w:autoSpaceDE w:val="0"/>
        <w:jc w:val="center"/>
        <w:rPr>
          <w:b/>
        </w:rPr>
      </w:pPr>
      <w:r w:rsidRPr="008F2390">
        <w:rPr>
          <w:b/>
        </w:rPr>
        <w:t>I</w:t>
      </w:r>
      <w:r w:rsidR="0088789D" w:rsidRPr="008F2390">
        <w:rPr>
          <w:b/>
        </w:rPr>
        <w:t>V SKYRIUS</w:t>
      </w:r>
    </w:p>
    <w:p w14:paraId="5F3DBAFD" w14:textId="72110D35" w:rsidR="0088789D" w:rsidRPr="00662FF2" w:rsidRDefault="0088789D" w:rsidP="00662FF2">
      <w:pPr>
        <w:shd w:val="clear" w:color="auto" w:fill="FFFFFF"/>
        <w:autoSpaceDE w:val="0"/>
        <w:spacing w:after="240"/>
        <w:jc w:val="center"/>
        <w:rPr>
          <w:b/>
        </w:rPr>
      </w:pPr>
      <w:r w:rsidRPr="008F2390">
        <w:rPr>
          <w:b/>
        </w:rPr>
        <w:t xml:space="preserve">SMURTO IR </w:t>
      </w:r>
      <w:r w:rsidR="001F207E" w:rsidRPr="008F2390">
        <w:rPr>
          <w:b/>
        </w:rPr>
        <w:t xml:space="preserve">(AR) </w:t>
      </w:r>
      <w:r w:rsidRPr="008F2390">
        <w:rPr>
          <w:b/>
        </w:rPr>
        <w:t>PRIEKABIAVIMO DARBE ATVEJŲ NAGRINĖJIMO TVARKA</w:t>
      </w:r>
    </w:p>
    <w:p w14:paraId="5E3B7837" w14:textId="5BC1D931" w:rsidR="0088789D" w:rsidRPr="008F2390" w:rsidRDefault="00C66DED" w:rsidP="008F2390">
      <w:pPr>
        <w:pStyle w:val="Sraopastraipa"/>
        <w:numPr>
          <w:ilvl w:val="0"/>
          <w:numId w:val="5"/>
        </w:numPr>
        <w:shd w:val="clear" w:color="auto" w:fill="FFFFFF"/>
        <w:tabs>
          <w:tab w:val="left" w:pos="993"/>
          <w:tab w:val="left" w:pos="1134"/>
        </w:tabs>
        <w:autoSpaceDE w:val="0"/>
        <w:ind w:left="0" w:firstLine="964"/>
        <w:jc w:val="both"/>
        <w:rPr>
          <w:b/>
          <w:bCs/>
        </w:rPr>
      </w:pPr>
      <w:r w:rsidRPr="008F2390">
        <w:rPr>
          <w:szCs w:val="24"/>
        </w:rPr>
        <w:t>Mokykla</w:t>
      </w:r>
      <w:r w:rsidR="0088789D" w:rsidRPr="008F2390">
        <w:rPr>
          <w:b/>
          <w:bCs/>
        </w:rPr>
        <w:t xml:space="preserve"> </w:t>
      </w:r>
      <w:r w:rsidR="0088789D" w:rsidRPr="008F2390">
        <w:t>užtikrina, kad pranešėjas bus apsaugotas nuo priešiško elgesio ar neigiamų pasekmių, jeigu pateiks pranešimą dėl galimo fizinio ar psichologinio smurto ir (ar) priekabiavimo atvejo.</w:t>
      </w:r>
    </w:p>
    <w:p w14:paraId="2A7FBCEF" w14:textId="77777777" w:rsidR="0088789D" w:rsidRPr="008F2390" w:rsidRDefault="0069418D" w:rsidP="008F2390">
      <w:pPr>
        <w:pStyle w:val="Sraopastraipa"/>
        <w:numPr>
          <w:ilvl w:val="0"/>
          <w:numId w:val="5"/>
        </w:numPr>
        <w:shd w:val="clear" w:color="auto" w:fill="FFFFFF"/>
        <w:tabs>
          <w:tab w:val="left" w:pos="1134"/>
        </w:tabs>
        <w:autoSpaceDE w:val="0"/>
        <w:ind w:left="0" w:firstLine="964"/>
        <w:jc w:val="both"/>
        <w:rPr>
          <w:b/>
          <w:bCs/>
        </w:rPr>
      </w:pPr>
      <w:r w:rsidRPr="008F2390">
        <w:t xml:space="preserve">Darbuotojas, galimai patyręs ar pastebėjęs smurto </w:t>
      </w:r>
      <w:r w:rsidR="00D241F6" w:rsidRPr="008F2390">
        <w:t>ir (</w:t>
      </w:r>
      <w:r w:rsidRPr="008F2390">
        <w:t>ar</w:t>
      </w:r>
      <w:r w:rsidR="00D241F6" w:rsidRPr="008F2390">
        <w:t>)</w:t>
      </w:r>
      <w:r w:rsidRPr="008F2390">
        <w:t xml:space="preserve"> </w:t>
      </w:r>
      <w:r w:rsidR="00D241F6" w:rsidRPr="008F2390">
        <w:t>priekabiavimo</w:t>
      </w:r>
      <w:r w:rsidRPr="008F2390">
        <w:t xml:space="preserve"> atvejį, turi teisę (taip pat ir anonimiškai) apie jį pranešti:</w:t>
      </w:r>
    </w:p>
    <w:p w14:paraId="6DA7E412" w14:textId="3C1A0EC4" w:rsidR="008F2390" w:rsidRDefault="0069418D" w:rsidP="008F2390">
      <w:pPr>
        <w:pStyle w:val="Sraopastraipa"/>
        <w:numPr>
          <w:ilvl w:val="1"/>
          <w:numId w:val="5"/>
        </w:numPr>
        <w:ind w:left="0" w:firstLine="964"/>
        <w:rPr>
          <w:b/>
        </w:rPr>
      </w:pPr>
      <w:r w:rsidRPr="008F2390">
        <w:t>elektroniniu paštu</w:t>
      </w:r>
      <w:r w:rsidR="009B0BE6" w:rsidRPr="008F2390">
        <w:t xml:space="preserve">: </w:t>
      </w:r>
      <w:r w:rsidR="00A33772" w:rsidRPr="008F2390">
        <w:t xml:space="preserve"> </w:t>
      </w:r>
      <w:hyperlink r:id="rId8" w:history="1">
        <w:r w:rsidR="008F2390" w:rsidRPr="00E46A77">
          <w:rPr>
            <w:rStyle w:val="Hipersaitas"/>
            <w:b/>
          </w:rPr>
          <w:t>sekterote@visaginoraktelis.lt</w:t>
        </w:r>
      </w:hyperlink>
      <w:r w:rsidR="003F3969">
        <w:rPr>
          <w:b/>
        </w:rPr>
        <w:t>;</w:t>
      </w:r>
    </w:p>
    <w:p w14:paraId="6DA719AB" w14:textId="77777777" w:rsidR="008F2390" w:rsidRPr="008F2390" w:rsidRDefault="0069418D" w:rsidP="008F2390">
      <w:pPr>
        <w:pStyle w:val="Sraopastraipa"/>
        <w:numPr>
          <w:ilvl w:val="1"/>
          <w:numId w:val="5"/>
        </w:numPr>
        <w:ind w:left="0" w:firstLine="964"/>
        <w:rPr>
          <w:b/>
        </w:rPr>
      </w:pPr>
      <w:r w:rsidRPr="008F2390">
        <w:t>atsiunčiant pranešimą paštu</w:t>
      </w:r>
      <w:r w:rsidR="0003099D" w:rsidRPr="008F2390">
        <w:t xml:space="preserve"> adresu</w:t>
      </w:r>
      <w:r w:rsidR="00C66DED" w:rsidRPr="008F2390">
        <w:t>:</w:t>
      </w:r>
      <w:r w:rsidR="0003099D" w:rsidRPr="008F2390">
        <w:t xml:space="preserve"> </w:t>
      </w:r>
      <w:r w:rsidR="009B0BE6" w:rsidRPr="008F2390">
        <w:t>Taikos pr. 20</w:t>
      </w:r>
      <w:r w:rsidR="000C2AB3" w:rsidRPr="008F2390">
        <w:t xml:space="preserve">, </w:t>
      </w:r>
      <w:r w:rsidR="00A33772" w:rsidRPr="008F2390">
        <w:t>Visaginas</w:t>
      </w:r>
      <w:r w:rsidR="000C2AB3" w:rsidRPr="008F2390">
        <w:t>, LT-</w:t>
      </w:r>
      <w:r w:rsidR="00A33772" w:rsidRPr="008F2390">
        <w:t>311</w:t>
      </w:r>
      <w:r w:rsidR="009B0BE6" w:rsidRPr="008F2390">
        <w:t>10</w:t>
      </w:r>
      <w:r w:rsidR="000C2AB3" w:rsidRPr="008F2390">
        <w:t xml:space="preserve"> </w:t>
      </w:r>
      <w:r w:rsidR="00A33772" w:rsidRPr="008F2390">
        <w:t>Visaginas</w:t>
      </w:r>
      <w:r w:rsidRPr="008F2390">
        <w:t>;</w:t>
      </w:r>
    </w:p>
    <w:p w14:paraId="6F488E2F" w14:textId="5D5053AE" w:rsidR="0069418D" w:rsidRPr="008F2390" w:rsidRDefault="0069418D" w:rsidP="008F2390">
      <w:pPr>
        <w:pStyle w:val="Sraopastraipa"/>
        <w:numPr>
          <w:ilvl w:val="1"/>
          <w:numId w:val="5"/>
        </w:numPr>
        <w:ind w:left="0" w:firstLine="964"/>
        <w:rPr>
          <w:b/>
        </w:rPr>
      </w:pPr>
      <w:r w:rsidRPr="008F2390">
        <w:t xml:space="preserve">pranešant savo tiesioginiam vadovui, kuris informaciją perduoda </w:t>
      </w:r>
      <w:r w:rsidR="00085292" w:rsidRPr="008F2390">
        <w:t>direktoriui</w:t>
      </w:r>
      <w:r w:rsidRPr="008F2390">
        <w:t>.</w:t>
      </w:r>
    </w:p>
    <w:p w14:paraId="4D839C38" w14:textId="77777777" w:rsidR="0069418D" w:rsidRPr="008F2390" w:rsidRDefault="0069418D" w:rsidP="008F2390">
      <w:pPr>
        <w:pStyle w:val="Sraopastraipa"/>
        <w:numPr>
          <w:ilvl w:val="0"/>
          <w:numId w:val="5"/>
        </w:numPr>
        <w:shd w:val="clear" w:color="auto" w:fill="FFFFFF"/>
        <w:tabs>
          <w:tab w:val="left" w:pos="1134"/>
        </w:tabs>
        <w:autoSpaceDE w:val="0"/>
        <w:ind w:left="0" w:firstLine="964"/>
        <w:jc w:val="both"/>
        <w:rPr>
          <w:b/>
          <w:bCs/>
        </w:rPr>
      </w:pPr>
      <w:r w:rsidRPr="008F2390">
        <w:t>Pranešime rekomenduojama nurodyti:</w:t>
      </w:r>
    </w:p>
    <w:p w14:paraId="5D2BDCAB" w14:textId="77777777" w:rsidR="008F2390" w:rsidRPr="008F2390" w:rsidRDefault="00870959" w:rsidP="008F2390">
      <w:pPr>
        <w:pStyle w:val="Sraopastraipa"/>
        <w:numPr>
          <w:ilvl w:val="1"/>
          <w:numId w:val="5"/>
        </w:numPr>
        <w:shd w:val="clear" w:color="auto" w:fill="FFFFFF"/>
        <w:tabs>
          <w:tab w:val="left" w:pos="1134"/>
        </w:tabs>
        <w:autoSpaceDE w:val="0"/>
        <w:ind w:left="0" w:firstLine="964"/>
        <w:jc w:val="both"/>
        <w:rPr>
          <w:b/>
          <w:bCs/>
        </w:rPr>
      </w:pPr>
      <w:r w:rsidRPr="008F2390">
        <w:t>pranešimo datą;</w:t>
      </w:r>
    </w:p>
    <w:p w14:paraId="03A91CF1" w14:textId="6712F41D" w:rsidR="00870959" w:rsidRPr="008F2390" w:rsidRDefault="00870959" w:rsidP="008F2390">
      <w:pPr>
        <w:pStyle w:val="Sraopastraipa"/>
        <w:numPr>
          <w:ilvl w:val="1"/>
          <w:numId w:val="5"/>
        </w:numPr>
        <w:shd w:val="clear" w:color="auto" w:fill="FFFFFF"/>
        <w:tabs>
          <w:tab w:val="left" w:pos="1134"/>
        </w:tabs>
        <w:autoSpaceDE w:val="0"/>
        <w:ind w:left="0" w:firstLine="964"/>
        <w:jc w:val="both"/>
        <w:rPr>
          <w:b/>
          <w:bCs/>
        </w:rPr>
      </w:pPr>
      <w:r w:rsidRPr="008F2390">
        <w:t>pranešėjo vardą, pavardę, elektroninio pašto adresą (jei  turi), telefono numerį;</w:t>
      </w:r>
    </w:p>
    <w:p w14:paraId="0BED3E90" w14:textId="77777777" w:rsidR="008F2390" w:rsidRPr="008F2390" w:rsidRDefault="00870959" w:rsidP="008F2390">
      <w:pPr>
        <w:pStyle w:val="Sraopastraipa"/>
        <w:numPr>
          <w:ilvl w:val="1"/>
          <w:numId w:val="5"/>
        </w:numPr>
        <w:shd w:val="clear" w:color="auto" w:fill="FFFFFF"/>
        <w:tabs>
          <w:tab w:val="left" w:pos="1134"/>
        </w:tabs>
        <w:autoSpaceDE w:val="0"/>
        <w:ind w:left="0" w:firstLine="964"/>
        <w:jc w:val="both"/>
        <w:rPr>
          <w:b/>
          <w:bCs/>
        </w:rPr>
      </w:pPr>
      <w:r w:rsidRPr="008F2390">
        <w:lastRenderedPageBreak/>
        <w:t>jei yra žinoma, informaciją apie asmenį, kurio veiksmai yra skundžiami (galimo pažeidėjo) – vardą, pavardę, pareigas, kitus žinomus duomenis (elektroninio pašto adresą, telefono numerį);</w:t>
      </w:r>
    </w:p>
    <w:p w14:paraId="321295A6" w14:textId="77777777" w:rsidR="008F2390" w:rsidRPr="008F2390" w:rsidRDefault="00870959" w:rsidP="008F2390">
      <w:pPr>
        <w:pStyle w:val="Sraopastraipa"/>
        <w:numPr>
          <w:ilvl w:val="1"/>
          <w:numId w:val="5"/>
        </w:numPr>
        <w:shd w:val="clear" w:color="auto" w:fill="FFFFFF"/>
        <w:tabs>
          <w:tab w:val="left" w:pos="1134"/>
        </w:tabs>
        <w:autoSpaceDE w:val="0"/>
        <w:ind w:left="0" w:firstLine="964"/>
        <w:jc w:val="both"/>
        <w:rPr>
          <w:b/>
          <w:bCs/>
        </w:rPr>
      </w:pPr>
      <w:r w:rsidRPr="008F2390">
        <w:t>įvykio situaciją, apraiškas, padarymo laiką (datą) ir aplinkybes;</w:t>
      </w:r>
    </w:p>
    <w:p w14:paraId="173C3C43" w14:textId="77777777" w:rsidR="008F2390" w:rsidRPr="008F2390" w:rsidRDefault="00870959" w:rsidP="008F2390">
      <w:pPr>
        <w:pStyle w:val="Sraopastraipa"/>
        <w:numPr>
          <w:ilvl w:val="1"/>
          <w:numId w:val="5"/>
        </w:numPr>
        <w:shd w:val="clear" w:color="auto" w:fill="FFFFFF"/>
        <w:tabs>
          <w:tab w:val="left" w:pos="1134"/>
        </w:tabs>
        <w:autoSpaceDE w:val="0"/>
        <w:ind w:left="0" w:firstLine="964"/>
        <w:jc w:val="both"/>
        <w:rPr>
          <w:b/>
          <w:bCs/>
        </w:rPr>
      </w:pPr>
      <w:r w:rsidRPr="008F2390">
        <w:t>galimus liudininkus (vardus, pavardes ir žinomus kontaktinius duomenis);</w:t>
      </w:r>
    </w:p>
    <w:p w14:paraId="52F976EC" w14:textId="77777777" w:rsidR="008F2390" w:rsidRPr="008F2390" w:rsidRDefault="00870959" w:rsidP="008F2390">
      <w:pPr>
        <w:pStyle w:val="Sraopastraipa"/>
        <w:numPr>
          <w:ilvl w:val="1"/>
          <w:numId w:val="5"/>
        </w:numPr>
        <w:shd w:val="clear" w:color="auto" w:fill="FFFFFF"/>
        <w:tabs>
          <w:tab w:val="left" w:pos="1134"/>
        </w:tabs>
        <w:autoSpaceDE w:val="0"/>
        <w:ind w:left="0" w:firstLine="964"/>
        <w:jc w:val="both"/>
        <w:rPr>
          <w:b/>
          <w:bCs/>
        </w:rPr>
      </w:pPr>
      <w:r w:rsidRPr="008F2390">
        <w:t>kitą turimą informaciją (vaizdo ir (ar) garso įrašus, nuotraukas, susirašinėjimą elektroniniu paštu ar trumposiomis žinutėmis ir pan.);</w:t>
      </w:r>
    </w:p>
    <w:p w14:paraId="09E99900" w14:textId="2E782A3F" w:rsidR="00870959" w:rsidRPr="008F2390" w:rsidRDefault="00870959" w:rsidP="008F2390">
      <w:pPr>
        <w:pStyle w:val="Sraopastraipa"/>
        <w:numPr>
          <w:ilvl w:val="1"/>
          <w:numId w:val="5"/>
        </w:numPr>
        <w:shd w:val="clear" w:color="auto" w:fill="FFFFFF"/>
        <w:tabs>
          <w:tab w:val="left" w:pos="1134"/>
        </w:tabs>
        <w:autoSpaceDE w:val="0"/>
        <w:ind w:left="0" w:firstLine="964"/>
        <w:jc w:val="both"/>
        <w:rPr>
          <w:b/>
          <w:bCs/>
        </w:rPr>
      </w:pPr>
      <w:r w:rsidRPr="008F2390">
        <w:t>suformuluotą reikalavimą / prašymą.</w:t>
      </w:r>
    </w:p>
    <w:p w14:paraId="619F592F" w14:textId="27922450" w:rsidR="00C01047" w:rsidRPr="008F2390" w:rsidRDefault="00C01047" w:rsidP="008F2390">
      <w:pPr>
        <w:pStyle w:val="Sraopastraipa"/>
        <w:numPr>
          <w:ilvl w:val="0"/>
          <w:numId w:val="5"/>
        </w:numPr>
        <w:shd w:val="clear" w:color="auto" w:fill="FFFFFF"/>
        <w:tabs>
          <w:tab w:val="left" w:pos="1134"/>
        </w:tabs>
        <w:autoSpaceDE w:val="0"/>
        <w:ind w:left="0" w:firstLine="964"/>
        <w:jc w:val="both"/>
        <w:rPr>
          <w:bCs/>
        </w:rPr>
      </w:pPr>
      <w:r w:rsidRPr="008F2390">
        <w:rPr>
          <w:bCs/>
        </w:rPr>
        <w:t>Ga</w:t>
      </w:r>
      <w:r w:rsidR="002C47F0" w:rsidRPr="008F2390">
        <w:rPr>
          <w:bCs/>
        </w:rPr>
        <w:t>utą</w:t>
      </w:r>
      <w:r w:rsidRPr="008F2390">
        <w:rPr>
          <w:bCs/>
        </w:rPr>
        <w:t xml:space="preserve"> pranešim</w:t>
      </w:r>
      <w:r w:rsidR="0003099D" w:rsidRPr="008F2390">
        <w:rPr>
          <w:bCs/>
        </w:rPr>
        <w:t>ą</w:t>
      </w:r>
      <w:r w:rsidRPr="008F2390">
        <w:rPr>
          <w:bCs/>
        </w:rPr>
        <w:t xml:space="preserve"> </w:t>
      </w:r>
      <w:r w:rsidR="002C47F0" w:rsidRPr="008F2390">
        <w:rPr>
          <w:bCs/>
        </w:rPr>
        <w:t xml:space="preserve">užregistruoja </w:t>
      </w:r>
      <w:r w:rsidR="00604EC6" w:rsidRPr="008F2390">
        <w:rPr>
          <w:bCs/>
        </w:rPr>
        <w:t>pranešimą gavęs, atsakingas darbuotojas</w:t>
      </w:r>
      <w:r w:rsidR="002C47F0" w:rsidRPr="008F2390">
        <w:rPr>
          <w:bCs/>
        </w:rPr>
        <w:t xml:space="preserve"> ir perduoda informaciją </w:t>
      </w:r>
      <w:r w:rsidR="0003099D" w:rsidRPr="008F2390">
        <w:rPr>
          <w:bCs/>
        </w:rPr>
        <w:t>direktoriu</w:t>
      </w:r>
      <w:r w:rsidR="002C47F0" w:rsidRPr="008F2390">
        <w:rPr>
          <w:bCs/>
        </w:rPr>
        <w:t>i.</w:t>
      </w:r>
    </w:p>
    <w:p w14:paraId="07905047" w14:textId="504C40C8" w:rsidR="00D473CA" w:rsidRPr="008F2390" w:rsidRDefault="002C47F0" w:rsidP="008F2390">
      <w:pPr>
        <w:pStyle w:val="Sraopastraipa"/>
        <w:numPr>
          <w:ilvl w:val="0"/>
          <w:numId w:val="5"/>
        </w:numPr>
        <w:shd w:val="clear" w:color="auto" w:fill="FFFFFF"/>
        <w:tabs>
          <w:tab w:val="left" w:pos="1134"/>
        </w:tabs>
        <w:autoSpaceDE w:val="0"/>
        <w:ind w:left="0" w:firstLine="964"/>
        <w:jc w:val="both"/>
        <w:rPr>
          <w:b/>
          <w:bCs/>
        </w:rPr>
      </w:pPr>
      <w:r w:rsidRPr="008F2390">
        <w:t>Gavęs</w:t>
      </w:r>
      <w:r w:rsidR="00641EC3" w:rsidRPr="008F2390">
        <w:t xml:space="preserve"> pranešimą, direktorius įsakymu sudaro Smurto ir (ar) priekabiavimo atvejo nagrinėjimo komisiją (toliau – Komisija), kuri išnagrinėja galimo smurto ir (ar) priekabiavimo atvejį ir pateikia išvadą direktoriui.</w:t>
      </w:r>
      <w:r w:rsidR="0003099D" w:rsidRPr="008F2390">
        <w:t xml:space="preserve"> </w:t>
      </w:r>
    </w:p>
    <w:p w14:paraId="392D4527" w14:textId="6F651C5D" w:rsidR="00870959" w:rsidRPr="008F2390" w:rsidRDefault="00D473CA" w:rsidP="008F2390">
      <w:pPr>
        <w:pStyle w:val="Sraopastraipa"/>
        <w:numPr>
          <w:ilvl w:val="0"/>
          <w:numId w:val="5"/>
        </w:numPr>
        <w:shd w:val="clear" w:color="auto" w:fill="FFFFFF"/>
        <w:tabs>
          <w:tab w:val="left" w:pos="1134"/>
        </w:tabs>
        <w:autoSpaceDE w:val="0"/>
        <w:ind w:left="0" w:firstLine="964"/>
        <w:jc w:val="both"/>
        <w:rPr>
          <w:b/>
          <w:bCs/>
        </w:rPr>
      </w:pPr>
      <w:r w:rsidRPr="008F2390">
        <w:t xml:space="preserve">Komisija sudaroma iš ne mažiau kaip trijų darbuotojų. </w:t>
      </w:r>
      <w:r w:rsidR="0003099D" w:rsidRPr="008F2390">
        <w:t>Jeigu nėra galimybės sudaryti komisijos, tai galimo smurto ir (ar) priekabiavimo atvejį, laikydamasis 1</w:t>
      </w:r>
      <w:r w:rsidRPr="008F2390">
        <w:t>7</w:t>
      </w:r>
      <w:r w:rsidR="0003099D" w:rsidRPr="008F2390">
        <w:t xml:space="preserve"> punkte numatytų principų, ištiria ir pateikia išvadą direktorius.</w:t>
      </w:r>
    </w:p>
    <w:p w14:paraId="02F0D334" w14:textId="77777777" w:rsidR="00641EC3" w:rsidRPr="008F2390" w:rsidRDefault="00C123AC" w:rsidP="008F2390">
      <w:pPr>
        <w:pStyle w:val="Sraopastraipa"/>
        <w:numPr>
          <w:ilvl w:val="0"/>
          <w:numId w:val="5"/>
        </w:numPr>
        <w:shd w:val="clear" w:color="auto" w:fill="FFFFFF"/>
        <w:tabs>
          <w:tab w:val="left" w:pos="1134"/>
        </w:tabs>
        <w:autoSpaceDE w:val="0"/>
        <w:ind w:left="0" w:firstLine="964"/>
        <w:jc w:val="both"/>
        <w:rPr>
          <w:b/>
          <w:bCs/>
        </w:rPr>
      </w:pPr>
      <w:r w:rsidRPr="008F2390">
        <w:t>Komisijos narys, prieš pradėdamas darbą Komisijoje, turi pasirašyti nešališkumo deklaraciją ir konfidencialumo pasižadėjimą (</w:t>
      </w:r>
      <w:r w:rsidR="00A100A7" w:rsidRPr="008F2390">
        <w:t>2</w:t>
      </w:r>
      <w:r w:rsidRPr="008F2390">
        <w:t xml:space="preserve"> priedas). Kilus pagrįstoms abejonėms dėl nešališkumo ir nepriklausomumo, komisijos narys turi nusišalinti nuo pranešimo nagrinėjimo ir  sprendimų priėmimo</w:t>
      </w:r>
      <w:r w:rsidR="00A100A7" w:rsidRPr="008F2390">
        <w:t>.</w:t>
      </w:r>
    </w:p>
    <w:p w14:paraId="6BE32B95" w14:textId="77777777" w:rsidR="00A100A7" w:rsidRPr="008F2390" w:rsidRDefault="00A100A7" w:rsidP="008F2390">
      <w:pPr>
        <w:pStyle w:val="Sraopastraipa"/>
        <w:numPr>
          <w:ilvl w:val="0"/>
          <w:numId w:val="5"/>
        </w:numPr>
        <w:shd w:val="clear" w:color="auto" w:fill="FFFFFF"/>
        <w:tabs>
          <w:tab w:val="left" w:pos="1134"/>
        </w:tabs>
        <w:autoSpaceDE w:val="0"/>
        <w:ind w:left="0" w:firstLine="964"/>
        <w:jc w:val="both"/>
        <w:rPr>
          <w:b/>
          <w:bCs/>
        </w:rPr>
      </w:pPr>
      <w:r w:rsidRPr="008F2390">
        <w:t>Pranešimo nagrinėjimo principai:</w:t>
      </w:r>
    </w:p>
    <w:p w14:paraId="050BEE18" w14:textId="77777777" w:rsidR="00A100A7" w:rsidRPr="008F2390" w:rsidRDefault="00A100A7" w:rsidP="008F2390">
      <w:pPr>
        <w:pStyle w:val="Sraopastraipa"/>
        <w:numPr>
          <w:ilvl w:val="1"/>
          <w:numId w:val="5"/>
        </w:numPr>
        <w:shd w:val="clear" w:color="auto" w:fill="FFFFFF"/>
        <w:tabs>
          <w:tab w:val="left" w:pos="1134"/>
        </w:tabs>
        <w:autoSpaceDE w:val="0"/>
        <w:ind w:left="0" w:firstLine="964"/>
        <w:jc w:val="both"/>
        <w:rPr>
          <w:b/>
          <w:bCs/>
        </w:rPr>
      </w:pPr>
      <w:r w:rsidRPr="008F2390">
        <w:t>Operatyvumas – atvejo nagrinėjimas atliekamas per įmanomai trumpiausią terminą;</w:t>
      </w:r>
    </w:p>
    <w:p w14:paraId="35B9B59C" w14:textId="1E0D3C5B" w:rsidR="00A100A7" w:rsidRPr="008F2390" w:rsidRDefault="00A100A7" w:rsidP="008F2390">
      <w:pPr>
        <w:pStyle w:val="Sraopastraipa"/>
        <w:numPr>
          <w:ilvl w:val="1"/>
          <w:numId w:val="5"/>
        </w:numPr>
        <w:shd w:val="clear" w:color="auto" w:fill="FFFFFF"/>
        <w:tabs>
          <w:tab w:val="left" w:pos="1134"/>
        </w:tabs>
        <w:autoSpaceDE w:val="0"/>
        <w:ind w:left="0" w:firstLine="964"/>
        <w:jc w:val="both"/>
        <w:rPr>
          <w:b/>
          <w:bCs/>
        </w:rPr>
      </w:pPr>
      <w:r w:rsidRPr="008F2390">
        <w:t xml:space="preserve">Betarpiškumas </w:t>
      </w:r>
      <w:r w:rsidR="008F2390" w:rsidRPr="008F2390">
        <w:t>–</w:t>
      </w:r>
      <w:r w:rsidRPr="008F2390">
        <w:t xml:space="preserve"> visiems su atveju susijusiems asmenims (nukentėjusiajam, smurtavusiam</w:t>
      </w:r>
      <w:r w:rsidR="00B228A6" w:rsidRPr="008F2390">
        <w:t xml:space="preserve"> (priekabiavusiam)</w:t>
      </w:r>
      <w:r w:rsidRPr="008F2390">
        <w:t xml:space="preserve"> ar galimai smurtavusiam</w:t>
      </w:r>
      <w:r w:rsidR="00B228A6" w:rsidRPr="008F2390">
        <w:t xml:space="preserve"> (priekabiavusiam)</w:t>
      </w:r>
      <w:r w:rsidRPr="008F2390">
        <w:t xml:space="preserve"> darbuotojui, liudininkui(-ams)) sudaromos visos galimybės pateikti paaiškinimus;</w:t>
      </w:r>
    </w:p>
    <w:p w14:paraId="3078DF90" w14:textId="77777777" w:rsidR="00A100A7" w:rsidRPr="008F2390" w:rsidRDefault="00A100A7" w:rsidP="008F2390">
      <w:pPr>
        <w:pStyle w:val="Sraopastraipa"/>
        <w:numPr>
          <w:ilvl w:val="1"/>
          <w:numId w:val="5"/>
        </w:numPr>
        <w:shd w:val="clear" w:color="auto" w:fill="FFFFFF"/>
        <w:tabs>
          <w:tab w:val="left" w:pos="1134"/>
        </w:tabs>
        <w:autoSpaceDE w:val="0"/>
        <w:ind w:left="0" w:firstLine="964"/>
        <w:jc w:val="both"/>
        <w:rPr>
          <w:b/>
          <w:bCs/>
        </w:rPr>
      </w:pPr>
      <w:r w:rsidRPr="008F2390">
        <w:t>Nešališkumas – atvejis nagrinėjimas objektyviai, be išankstinių nuostatų dėl aplinkybių vertinimo;</w:t>
      </w:r>
    </w:p>
    <w:p w14:paraId="28257281" w14:textId="77777777" w:rsidR="00A100A7" w:rsidRPr="008F2390" w:rsidRDefault="00A100A7" w:rsidP="008F2390">
      <w:pPr>
        <w:pStyle w:val="Sraopastraipa"/>
        <w:numPr>
          <w:ilvl w:val="1"/>
          <w:numId w:val="5"/>
        </w:numPr>
        <w:shd w:val="clear" w:color="auto" w:fill="FFFFFF"/>
        <w:tabs>
          <w:tab w:val="left" w:pos="1134"/>
        </w:tabs>
        <w:autoSpaceDE w:val="0"/>
        <w:ind w:left="0" w:firstLine="964"/>
        <w:jc w:val="both"/>
        <w:rPr>
          <w:b/>
          <w:bCs/>
        </w:rPr>
      </w:pPr>
      <w:r w:rsidRPr="008F2390">
        <w:t>Konfidencialumas – draudžiama atskleisti bet kokią informaciją, susijusią su smurto ir (ar) priekabiavimo darbe atvejo nagrinėjimu, tyrimo procese nedalyvaujantiems asmenims.</w:t>
      </w:r>
    </w:p>
    <w:p w14:paraId="3FA67483" w14:textId="77777777" w:rsidR="00A100A7" w:rsidRPr="008F2390" w:rsidRDefault="00A100A7" w:rsidP="008F2390">
      <w:pPr>
        <w:pStyle w:val="Sraopastraipa"/>
        <w:numPr>
          <w:ilvl w:val="0"/>
          <w:numId w:val="5"/>
        </w:numPr>
        <w:shd w:val="clear" w:color="auto" w:fill="FFFFFF"/>
        <w:tabs>
          <w:tab w:val="left" w:pos="1134"/>
        </w:tabs>
        <w:autoSpaceDE w:val="0"/>
        <w:ind w:left="0" w:firstLine="964"/>
        <w:jc w:val="both"/>
        <w:rPr>
          <w:b/>
          <w:bCs/>
        </w:rPr>
      </w:pPr>
      <w:r w:rsidRPr="008F2390">
        <w:t>Komisijos funkcijos:</w:t>
      </w:r>
    </w:p>
    <w:p w14:paraId="6FD0A186" w14:textId="77777777" w:rsidR="00A100A7" w:rsidRPr="008F2390" w:rsidRDefault="00A100A7" w:rsidP="008F2390">
      <w:pPr>
        <w:pStyle w:val="Sraopastraipa"/>
        <w:numPr>
          <w:ilvl w:val="1"/>
          <w:numId w:val="5"/>
        </w:numPr>
        <w:shd w:val="clear" w:color="auto" w:fill="FFFFFF"/>
        <w:tabs>
          <w:tab w:val="left" w:pos="1134"/>
        </w:tabs>
        <w:autoSpaceDE w:val="0"/>
        <w:ind w:left="0" w:firstLine="964"/>
        <w:jc w:val="both"/>
        <w:rPr>
          <w:b/>
          <w:bCs/>
        </w:rPr>
      </w:pPr>
      <w:r w:rsidRPr="008F2390">
        <w:t>ne vėliau kaip per 5 darbo dienas informuoja atitinkamus asmenis (pranešėją ir galimą pažeidėją, kitas suinteresuotas tyrimo šalis) apie tyrimo pradėjimą ir, jeigu reikia, prašo pateikti su tyrimu susijusią informaciją bei paaiškinimus. Paaiškinimai gali būti pateikti raštu arba žodžiu. Paaiškinimus teikiant žodžiu daromas garso įrašas ir jo pagrindu parengiamas išsamus protokolas. Protokolo nuorašas elektroniniu paštu</w:t>
      </w:r>
      <w:r w:rsidR="00CC24E1" w:rsidRPr="008F2390">
        <w:t xml:space="preserve"> arba paštu</w:t>
      </w:r>
      <w:r w:rsidRPr="008F2390">
        <w:t xml:space="preserve"> siunčiamas susipažinti paaiškinimus pateikusiam asmeniui. Asmuo, kurio prašoma pateikti paaiškinimus, yra informuojamas apie tai, kad, nepateikus paaiškinimų, bus laikoma, kad asmuo atsisakė teisės būti išklausytam</w:t>
      </w:r>
      <w:r w:rsidR="00CC24E1" w:rsidRPr="008F2390">
        <w:t>;</w:t>
      </w:r>
    </w:p>
    <w:p w14:paraId="31D18D03" w14:textId="77777777" w:rsidR="00CC24E1" w:rsidRPr="008F2390" w:rsidRDefault="00CC24E1" w:rsidP="008F2390">
      <w:pPr>
        <w:pStyle w:val="Sraopastraipa"/>
        <w:numPr>
          <w:ilvl w:val="1"/>
          <w:numId w:val="5"/>
        </w:numPr>
        <w:shd w:val="clear" w:color="auto" w:fill="FFFFFF"/>
        <w:tabs>
          <w:tab w:val="left" w:pos="1134"/>
        </w:tabs>
        <w:autoSpaceDE w:val="0"/>
        <w:ind w:left="0" w:firstLine="964"/>
        <w:jc w:val="both"/>
        <w:rPr>
          <w:b/>
          <w:bCs/>
        </w:rPr>
      </w:pPr>
      <w:r w:rsidRPr="008F2390">
        <w:t>jeigu reikalinga, surinkti papildomą informaciją, susijusią su pranešimu, išsiaiškinti papildomas įvykio aplinkybes;</w:t>
      </w:r>
    </w:p>
    <w:p w14:paraId="4F1B8554" w14:textId="1CFA8076" w:rsidR="00CC24E1" w:rsidRPr="008F2390" w:rsidRDefault="00CC24E1" w:rsidP="008F2390">
      <w:pPr>
        <w:pStyle w:val="Sraopastraipa"/>
        <w:numPr>
          <w:ilvl w:val="1"/>
          <w:numId w:val="5"/>
        </w:numPr>
        <w:shd w:val="clear" w:color="auto" w:fill="FFFFFF"/>
        <w:tabs>
          <w:tab w:val="left" w:pos="1134"/>
        </w:tabs>
        <w:autoSpaceDE w:val="0"/>
        <w:ind w:left="0" w:firstLine="964"/>
        <w:jc w:val="both"/>
        <w:rPr>
          <w:b/>
          <w:bCs/>
        </w:rPr>
      </w:pPr>
      <w:r w:rsidRPr="008F2390">
        <w:t xml:space="preserve">išnagrinėti smurto ir (ar) priekabiavimo darbe atvejį per įmanomai trumpiausią laiką, bet ne vėliau kaip per 1 mėnesį nuo pranešimo gavimo dienos. Kai dėl objektyvių priežasčių per šį terminą pranešimas negali būti išnagrinėtas, nagrinėjimo terminas gali būti pratęstas, bet ne ilgiau kaip 10 darbo dienų. Likus ne mažiau kaip 2 darbo dienoms iki termino pabaigos, </w:t>
      </w:r>
      <w:r w:rsidR="00C66DED" w:rsidRPr="008F2390">
        <w:t>Mokykla</w:t>
      </w:r>
      <w:r w:rsidRPr="008F2390">
        <w:t xml:space="preserve"> išsiunčia asmeniui pranešimą raštu, nurodydama skundo nagrinėjimo pratęsimo priežastis.</w:t>
      </w:r>
    </w:p>
    <w:p w14:paraId="6DD6CE2A" w14:textId="77777777" w:rsidR="00CC24E1" w:rsidRPr="008F2390" w:rsidRDefault="00CC24E1" w:rsidP="008F2390">
      <w:pPr>
        <w:pStyle w:val="Sraopastraipa"/>
        <w:numPr>
          <w:ilvl w:val="1"/>
          <w:numId w:val="5"/>
        </w:numPr>
        <w:shd w:val="clear" w:color="auto" w:fill="FFFFFF"/>
        <w:tabs>
          <w:tab w:val="left" w:pos="1134"/>
        </w:tabs>
        <w:autoSpaceDE w:val="0"/>
        <w:ind w:left="0" w:firstLine="964"/>
        <w:jc w:val="both"/>
        <w:rPr>
          <w:b/>
          <w:bCs/>
        </w:rPr>
      </w:pPr>
      <w:r w:rsidRPr="008F2390">
        <w:t>išnagrinėjus smurto ir (ar) priekabiavimo darbe atvejį, raštu pateikti išvadą direktoriui, kuris priima sprendimą dėl tolesnių veiksmų ir (ar) priemonių taikymo. Apie priimtą sprendimą informuoti darbuotoją, pateikusį pranešimą (jei darbuotojas to pageidavo).</w:t>
      </w:r>
    </w:p>
    <w:p w14:paraId="64B01B9D" w14:textId="77777777" w:rsidR="00CC24E1" w:rsidRPr="008F2390" w:rsidRDefault="00CC24E1" w:rsidP="008F2390">
      <w:pPr>
        <w:pStyle w:val="Sraopastraipa"/>
        <w:numPr>
          <w:ilvl w:val="0"/>
          <w:numId w:val="5"/>
        </w:numPr>
        <w:shd w:val="clear" w:color="auto" w:fill="FFFFFF"/>
        <w:tabs>
          <w:tab w:val="left" w:pos="1134"/>
        </w:tabs>
        <w:autoSpaceDE w:val="0"/>
        <w:ind w:left="0" w:firstLine="964"/>
        <w:jc w:val="both"/>
        <w:rPr>
          <w:b/>
          <w:bCs/>
        </w:rPr>
      </w:pPr>
      <w:r w:rsidRPr="008F2390">
        <w:t>Komisija turi teisę:</w:t>
      </w:r>
    </w:p>
    <w:p w14:paraId="5A78C2B3" w14:textId="77777777" w:rsidR="008F2390" w:rsidRPr="008F2390" w:rsidRDefault="00B228A6" w:rsidP="008F2390">
      <w:pPr>
        <w:pStyle w:val="Sraopastraipa"/>
        <w:numPr>
          <w:ilvl w:val="1"/>
          <w:numId w:val="5"/>
        </w:numPr>
        <w:shd w:val="clear" w:color="auto" w:fill="FFFFFF"/>
        <w:tabs>
          <w:tab w:val="left" w:pos="1134"/>
        </w:tabs>
        <w:autoSpaceDE w:val="0"/>
        <w:ind w:left="0" w:firstLine="964"/>
        <w:jc w:val="both"/>
        <w:rPr>
          <w:b/>
          <w:bCs/>
        </w:rPr>
      </w:pPr>
      <w:r w:rsidRPr="008F2390">
        <w:lastRenderedPageBreak/>
        <w:t xml:space="preserve">teikti pasiūlymus direktoriui dėl tolimesnių veiksmų priėmimo nukentėjusiojo ir asmens, kuris elgėsi netinkamai ar dėl kurio darbuotojas patyrė smurtą ir </w:t>
      </w:r>
      <w:r w:rsidR="00BB507D" w:rsidRPr="008F2390">
        <w:t>(ar) priekabiavimą</w:t>
      </w:r>
      <w:r w:rsidRPr="008F2390">
        <w:t>, atžvilgiu;</w:t>
      </w:r>
    </w:p>
    <w:p w14:paraId="186B8CED" w14:textId="63DAC307" w:rsidR="00BB507D" w:rsidRPr="008F2390" w:rsidRDefault="00BB507D" w:rsidP="008F2390">
      <w:pPr>
        <w:pStyle w:val="Sraopastraipa"/>
        <w:numPr>
          <w:ilvl w:val="1"/>
          <w:numId w:val="5"/>
        </w:numPr>
        <w:shd w:val="clear" w:color="auto" w:fill="FFFFFF"/>
        <w:tabs>
          <w:tab w:val="left" w:pos="1134"/>
        </w:tabs>
        <w:autoSpaceDE w:val="0"/>
        <w:ind w:left="0" w:firstLine="964"/>
        <w:jc w:val="both"/>
        <w:rPr>
          <w:b/>
          <w:bCs/>
        </w:rPr>
      </w:pPr>
      <w:r w:rsidRPr="008F2390">
        <w:t>rekomenduoti direktoriui atmesti pranešimą, kaip nepagrįstą.</w:t>
      </w:r>
    </w:p>
    <w:p w14:paraId="710A0CFA" w14:textId="77777777" w:rsidR="00BB507D" w:rsidRPr="008F2390" w:rsidRDefault="00BB507D" w:rsidP="008F2390">
      <w:pPr>
        <w:pStyle w:val="Sraopastraipa"/>
        <w:numPr>
          <w:ilvl w:val="0"/>
          <w:numId w:val="5"/>
        </w:numPr>
        <w:shd w:val="clear" w:color="auto" w:fill="FFFFFF"/>
        <w:tabs>
          <w:tab w:val="left" w:pos="1134"/>
        </w:tabs>
        <w:autoSpaceDE w:val="0"/>
        <w:ind w:left="0" w:firstLine="964"/>
        <w:jc w:val="both"/>
        <w:rPr>
          <w:b/>
          <w:bCs/>
        </w:rPr>
      </w:pPr>
      <w:r w:rsidRPr="008F2390">
        <w:t>Pranešimą nagrinėti atsisakoma, jeigu:</w:t>
      </w:r>
    </w:p>
    <w:p w14:paraId="29A0CB75" w14:textId="77777777" w:rsidR="00BB507D" w:rsidRPr="008F2390" w:rsidRDefault="00BB507D" w:rsidP="008F2390">
      <w:pPr>
        <w:pStyle w:val="Sraopastraipa"/>
        <w:numPr>
          <w:ilvl w:val="1"/>
          <w:numId w:val="5"/>
        </w:numPr>
        <w:shd w:val="clear" w:color="auto" w:fill="FFFFFF"/>
        <w:tabs>
          <w:tab w:val="left" w:pos="1134"/>
        </w:tabs>
        <w:autoSpaceDE w:val="0"/>
        <w:ind w:left="0" w:firstLine="964"/>
        <w:jc w:val="both"/>
        <w:rPr>
          <w:b/>
          <w:bCs/>
        </w:rPr>
      </w:pPr>
      <w:r w:rsidRPr="008F2390">
        <w:t>neįmanoma pradėti tyrimo dėl duomenų trūkumo arba pranešimo tekstas neįskaitomas, o pranešėjas Komisijos prašymu per nustatytą terminą jų nepateikia ar nepatikslina, arba nėra kitos galimybės patikrinti ir (arba) patikslinti pateiktus duomenis;</w:t>
      </w:r>
    </w:p>
    <w:p w14:paraId="18AA0C11" w14:textId="333DCAD0" w:rsidR="00BB507D" w:rsidRPr="008F2390" w:rsidRDefault="00BB507D" w:rsidP="008F2390">
      <w:pPr>
        <w:pStyle w:val="Sraopastraipa"/>
        <w:numPr>
          <w:ilvl w:val="1"/>
          <w:numId w:val="5"/>
        </w:numPr>
        <w:shd w:val="clear" w:color="auto" w:fill="FFFFFF"/>
        <w:tabs>
          <w:tab w:val="left" w:pos="1134"/>
        </w:tabs>
        <w:autoSpaceDE w:val="0"/>
        <w:ind w:left="0" w:firstLine="964"/>
        <w:jc w:val="both"/>
        <w:rPr>
          <w:b/>
          <w:bCs/>
        </w:rPr>
      </w:pPr>
      <w:r w:rsidRPr="008F2390">
        <w:t xml:space="preserve">pranešime nurodytų aplinkybių tyrimas nepriklauso </w:t>
      </w:r>
      <w:r w:rsidR="00C66DED" w:rsidRPr="008F2390">
        <w:t xml:space="preserve">Mokyklos </w:t>
      </w:r>
      <w:r w:rsidRPr="008F2390">
        <w:t>kompetencijai. Kai pranešimą nagrinėti nepriklauso</w:t>
      </w:r>
      <w:r w:rsidR="00C66DED" w:rsidRPr="008F2390">
        <w:t xml:space="preserve"> Mokyklos</w:t>
      </w:r>
      <w:r w:rsidRPr="008F2390">
        <w:t xml:space="preserve"> kompetencijai, ne vėliau kaip per 3 darbo dienas apie tai pranešama pranešėjui, jeigu yra žinomi jo kontaktiniai duomenys;</w:t>
      </w:r>
    </w:p>
    <w:p w14:paraId="4E9DA35E" w14:textId="3CF526F8" w:rsidR="00BB507D" w:rsidRPr="008F2390" w:rsidRDefault="00BB507D" w:rsidP="008F2390">
      <w:pPr>
        <w:pStyle w:val="Sraopastraipa"/>
        <w:numPr>
          <w:ilvl w:val="1"/>
          <w:numId w:val="5"/>
        </w:numPr>
        <w:shd w:val="clear" w:color="auto" w:fill="FFFFFF"/>
        <w:tabs>
          <w:tab w:val="left" w:pos="1134"/>
        </w:tabs>
        <w:autoSpaceDE w:val="0"/>
        <w:ind w:left="0" w:firstLine="964"/>
        <w:jc w:val="both"/>
        <w:rPr>
          <w:b/>
          <w:bCs/>
        </w:rPr>
      </w:pPr>
      <w:r w:rsidRPr="008F2390">
        <w:t xml:space="preserve">pranešimas tuo pačiu klausimu buvo išnagrinėtas, yra nagrinėjamas (jeigu informacija apie tai yra žinoma </w:t>
      </w:r>
      <w:r w:rsidR="00C66DED" w:rsidRPr="008F2390">
        <w:t xml:space="preserve"> Mokykloje</w:t>
      </w:r>
      <w:r w:rsidRPr="008F2390">
        <w:t>) arba pagal įstatymus turi būti nagrinėjamas teisme;</w:t>
      </w:r>
    </w:p>
    <w:p w14:paraId="10913A06" w14:textId="37CF904B" w:rsidR="00BB507D" w:rsidRPr="008F2390" w:rsidRDefault="00BB507D" w:rsidP="008F2390">
      <w:pPr>
        <w:pStyle w:val="Sraopastraipa"/>
        <w:numPr>
          <w:ilvl w:val="1"/>
          <w:numId w:val="5"/>
        </w:numPr>
        <w:shd w:val="clear" w:color="auto" w:fill="FFFFFF"/>
        <w:tabs>
          <w:tab w:val="left" w:pos="1134"/>
        </w:tabs>
        <w:autoSpaceDE w:val="0"/>
        <w:ind w:left="0" w:firstLine="964"/>
        <w:jc w:val="both"/>
        <w:rPr>
          <w:b/>
          <w:bCs/>
        </w:rPr>
      </w:pPr>
      <w:r w:rsidRPr="008F2390">
        <w:t>pakartotinai pateiktas pranešimas tuo pačiu klausimu jau buvo išnagrinėtas</w:t>
      </w:r>
      <w:r w:rsidR="00C66DED" w:rsidRPr="008F2390">
        <w:t xml:space="preserve"> Mokykloje</w:t>
      </w:r>
      <w:r w:rsidRPr="008F2390">
        <w:t>, išskyrus atvejus, kai nurodoma naujų aplinkybių ar pateikiama naujų faktų.</w:t>
      </w:r>
    </w:p>
    <w:p w14:paraId="2E6BA8BC" w14:textId="77777777" w:rsidR="00BB507D" w:rsidRPr="008F2390" w:rsidRDefault="00BB507D" w:rsidP="008F2390">
      <w:pPr>
        <w:pStyle w:val="Sraopastraipa"/>
        <w:numPr>
          <w:ilvl w:val="0"/>
          <w:numId w:val="5"/>
        </w:numPr>
        <w:shd w:val="clear" w:color="auto" w:fill="FFFFFF"/>
        <w:tabs>
          <w:tab w:val="left" w:pos="1134"/>
        </w:tabs>
        <w:autoSpaceDE w:val="0"/>
        <w:ind w:left="0" w:firstLine="964"/>
        <w:jc w:val="both"/>
        <w:rPr>
          <w:b/>
          <w:bCs/>
        </w:rPr>
      </w:pPr>
      <w:r w:rsidRPr="008F2390">
        <w:t>Įmonė, atsižvelgdama į Komisijos pateiktą smurto ir (ar) priekabiavimo atvejo tyrimo išvadą, nedelsiant imasi priemonių pašalinti susidariusią situaciją, vadovaujantis Darbo kodekso nustatyta tvarka turi teisę nutraukti darbo sutartį be įspėjimo, imasi kitų smurto ir (ar) priekabiavimo prevencijos priemonių.</w:t>
      </w:r>
    </w:p>
    <w:p w14:paraId="733502BE" w14:textId="06E6F8A2" w:rsidR="00791CC9" w:rsidRPr="008F2390" w:rsidRDefault="00C66DED" w:rsidP="008F2390">
      <w:pPr>
        <w:pStyle w:val="Sraopastraipa"/>
        <w:numPr>
          <w:ilvl w:val="0"/>
          <w:numId w:val="5"/>
        </w:numPr>
        <w:shd w:val="clear" w:color="auto" w:fill="FFFFFF"/>
        <w:tabs>
          <w:tab w:val="left" w:pos="1134"/>
        </w:tabs>
        <w:autoSpaceDE w:val="0"/>
        <w:ind w:left="0" w:firstLine="964"/>
        <w:jc w:val="both"/>
        <w:rPr>
          <w:b/>
          <w:bCs/>
        </w:rPr>
      </w:pPr>
      <w:r w:rsidRPr="008F2390">
        <w:t>Mokykla</w:t>
      </w:r>
      <w:r w:rsidR="00791CC9" w:rsidRPr="008F2390">
        <w:t xml:space="preserve"> užtikrina galimo smurto ir (ar) priekabiavimo atvejo nagrinėjimą neformaliu būdu, nukentėjusiojo asmens nuožiūra. Jeigu paaiškėja, kad nėra galimybių atvejo išspręsti neformaliai tarpininkaujant, būtina taikyti pranešimo nagrinėjimo procedūrą.</w:t>
      </w:r>
    </w:p>
    <w:p w14:paraId="53B73A0B" w14:textId="77777777" w:rsidR="00791CC9" w:rsidRPr="008F2390" w:rsidRDefault="00791CC9" w:rsidP="008F2390">
      <w:pPr>
        <w:shd w:val="clear" w:color="auto" w:fill="FFFFFF"/>
        <w:tabs>
          <w:tab w:val="left" w:pos="1134"/>
        </w:tabs>
        <w:autoSpaceDE w:val="0"/>
        <w:ind w:firstLine="964"/>
        <w:jc w:val="both"/>
        <w:rPr>
          <w:b/>
          <w:bCs/>
        </w:rPr>
      </w:pPr>
    </w:p>
    <w:p w14:paraId="373A9E20" w14:textId="77777777" w:rsidR="00791CC9" w:rsidRPr="008F2390" w:rsidRDefault="00791CC9" w:rsidP="00791CC9">
      <w:pPr>
        <w:spacing w:line="259" w:lineRule="auto"/>
        <w:jc w:val="center"/>
        <w:rPr>
          <w:b/>
          <w:bCs/>
        </w:rPr>
      </w:pPr>
      <w:r w:rsidRPr="008F2390">
        <w:rPr>
          <w:b/>
          <w:bCs/>
        </w:rPr>
        <w:t xml:space="preserve">V SKYRIUS </w:t>
      </w:r>
    </w:p>
    <w:p w14:paraId="1241E1F8" w14:textId="2457FC17" w:rsidR="00791CC9" w:rsidRPr="008F2390" w:rsidRDefault="00791CC9" w:rsidP="00662FF2">
      <w:pPr>
        <w:spacing w:after="240" w:line="259" w:lineRule="auto"/>
        <w:jc w:val="center"/>
        <w:rPr>
          <w:b/>
          <w:bCs/>
        </w:rPr>
      </w:pPr>
      <w:r w:rsidRPr="008F2390">
        <w:rPr>
          <w:b/>
          <w:bCs/>
        </w:rPr>
        <w:t>BAIGIAMOSIOS NUOSTATOS</w:t>
      </w:r>
    </w:p>
    <w:p w14:paraId="0486A60A" w14:textId="6B2C482C" w:rsidR="004D20C5" w:rsidRPr="008F2390" w:rsidRDefault="001F7B00" w:rsidP="00791CC9">
      <w:pPr>
        <w:pStyle w:val="Sraopastraipa"/>
        <w:numPr>
          <w:ilvl w:val="0"/>
          <w:numId w:val="5"/>
        </w:numPr>
        <w:shd w:val="clear" w:color="auto" w:fill="FFFFFF"/>
        <w:tabs>
          <w:tab w:val="left" w:pos="851"/>
          <w:tab w:val="left" w:pos="1134"/>
        </w:tabs>
        <w:autoSpaceDE w:val="0"/>
        <w:ind w:left="0" w:firstLine="709"/>
        <w:jc w:val="both"/>
        <w:rPr>
          <w:b/>
          <w:bCs/>
        </w:rPr>
      </w:pPr>
      <w:r w:rsidRPr="008F2390">
        <w:t>P</w:t>
      </w:r>
      <w:r w:rsidR="001F207E" w:rsidRPr="008F2390">
        <w:t>olitika</w:t>
      </w:r>
      <w:r w:rsidR="00791CC9" w:rsidRPr="008F2390">
        <w:t xml:space="preserve"> priimama, gali būti keičiama ar pripažįstama netekusi</w:t>
      </w:r>
      <w:r w:rsidRPr="008F2390">
        <w:t>a</w:t>
      </w:r>
      <w:r w:rsidR="00791CC9" w:rsidRPr="008F2390">
        <w:t xml:space="preserve"> galios </w:t>
      </w:r>
      <w:r w:rsidR="00C66DED" w:rsidRPr="008F2390">
        <w:t>Mokyklos</w:t>
      </w:r>
      <w:r w:rsidR="00791CC9" w:rsidRPr="008F2390">
        <w:t xml:space="preserve"> direktoriaus įsakymu.</w:t>
      </w:r>
    </w:p>
    <w:p w14:paraId="3C9C70ED" w14:textId="04570497" w:rsidR="00791CC9" w:rsidRPr="008F2390" w:rsidRDefault="00791CC9" w:rsidP="00791CC9">
      <w:pPr>
        <w:pStyle w:val="Sraopastraipa"/>
        <w:numPr>
          <w:ilvl w:val="0"/>
          <w:numId w:val="5"/>
        </w:numPr>
        <w:shd w:val="clear" w:color="auto" w:fill="FFFFFF"/>
        <w:tabs>
          <w:tab w:val="left" w:pos="993"/>
          <w:tab w:val="left" w:pos="1134"/>
        </w:tabs>
        <w:autoSpaceDE w:val="0"/>
        <w:ind w:firstLine="349"/>
        <w:jc w:val="both"/>
        <w:rPr>
          <w:b/>
          <w:bCs/>
        </w:rPr>
      </w:pPr>
      <w:r w:rsidRPr="008F2390">
        <w:t xml:space="preserve">Ši </w:t>
      </w:r>
      <w:r w:rsidR="001F7B00" w:rsidRPr="008F2390">
        <w:t>Politika</w:t>
      </w:r>
      <w:r w:rsidRPr="008F2390">
        <w:t xml:space="preserve"> privaloma ir su j</w:t>
      </w:r>
      <w:r w:rsidR="001F7B00" w:rsidRPr="008F2390">
        <w:t>a</w:t>
      </w:r>
      <w:r w:rsidRPr="008F2390">
        <w:t xml:space="preserve"> supažindinami visi </w:t>
      </w:r>
      <w:r w:rsidR="00C66DED" w:rsidRPr="008F2390">
        <w:t xml:space="preserve">Mokyklos </w:t>
      </w:r>
      <w:r w:rsidRPr="008F2390">
        <w:t>darbuotojai pasirašytinai.</w:t>
      </w:r>
    </w:p>
    <w:p w14:paraId="58A4FCC7" w14:textId="77777777" w:rsidR="00791CC9" w:rsidRPr="008F2390" w:rsidRDefault="00791CC9" w:rsidP="00791CC9">
      <w:pPr>
        <w:pStyle w:val="Sraopastraipa"/>
        <w:numPr>
          <w:ilvl w:val="0"/>
          <w:numId w:val="5"/>
        </w:numPr>
        <w:shd w:val="clear" w:color="auto" w:fill="FFFFFF"/>
        <w:tabs>
          <w:tab w:val="left" w:pos="993"/>
          <w:tab w:val="left" w:pos="1134"/>
        </w:tabs>
        <w:autoSpaceDE w:val="0"/>
        <w:ind w:left="0" w:firstLine="709"/>
        <w:jc w:val="both"/>
        <w:rPr>
          <w:b/>
          <w:bCs/>
        </w:rPr>
      </w:pPr>
      <w:r w:rsidRPr="008F2390">
        <w:t xml:space="preserve">Visi asmens duomenys, susiję su darbuotoju, yra konfidencialūs ir naudojami tik tiek, kiek tai būtina atsakingiems fiziniams ar juridiniams asmenims atlikti pavestas funkcijas, </w:t>
      </w:r>
      <w:r w:rsidR="00BE2AB2" w:rsidRPr="008F2390">
        <w:t xml:space="preserve">siekiant </w:t>
      </w:r>
      <w:r w:rsidRPr="008F2390">
        <w:t>užtikrinti darbuotojo teises ir teisėtus interesus.</w:t>
      </w:r>
    </w:p>
    <w:p w14:paraId="4C823F79" w14:textId="3D5BFD6F" w:rsidR="00791CC9" w:rsidRPr="008F2390" w:rsidRDefault="00791CC9" w:rsidP="00791CC9">
      <w:pPr>
        <w:pStyle w:val="Sraopastraipa"/>
        <w:numPr>
          <w:ilvl w:val="0"/>
          <w:numId w:val="5"/>
        </w:numPr>
        <w:shd w:val="clear" w:color="auto" w:fill="FFFFFF"/>
        <w:tabs>
          <w:tab w:val="left" w:pos="993"/>
          <w:tab w:val="left" w:pos="1134"/>
        </w:tabs>
        <w:autoSpaceDE w:val="0"/>
        <w:ind w:left="0" w:firstLine="709"/>
        <w:jc w:val="both"/>
        <w:rPr>
          <w:b/>
          <w:bCs/>
        </w:rPr>
      </w:pPr>
      <w:r w:rsidRPr="008F2390">
        <w:t xml:space="preserve">Smurto ir (ar) priekabiavimo darbe atvejis laikomas darbo pareigų ir etikos pažeidimu. Už tokius pažeidimus taikoma atsakomybė, numatyta Lietuvos Respublikos ir </w:t>
      </w:r>
      <w:r w:rsidR="00C66DED" w:rsidRPr="008F2390">
        <w:t xml:space="preserve">Mokyklos </w:t>
      </w:r>
      <w:r w:rsidRPr="008F2390">
        <w:t>vidaus teisės aktuose.</w:t>
      </w:r>
    </w:p>
    <w:p w14:paraId="3BC9F55A" w14:textId="77777777" w:rsidR="006D0252" w:rsidRPr="008F2390" w:rsidRDefault="006D0252" w:rsidP="00791CC9">
      <w:pPr>
        <w:shd w:val="clear" w:color="auto" w:fill="FFFFFF"/>
        <w:tabs>
          <w:tab w:val="left" w:pos="993"/>
        </w:tabs>
        <w:autoSpaceDE w:val="0"/>
        <w:spacing w:line="271" w:lineRule="auto"/>
        <w:ind w:firstLine="709"/>
        <w:jc w:val="both"/>
        <w:rPr>
          <w:szCs w:val="24"/>
          <w:shd w:val="clear" w:color="auto" w:fill="FFFFFF"/>
        </w:rPr>
      </w:pPr>
    </w:p>
    <w:p w14:paraId="4DD642DB" w14:textId="77777777" w:rsidR="00D51457" w:rsidRPr="008F2390" w:rsidRDefault="00D51457" w:rsidP="00D51457">
      <w:pPr>
        <w:spacing w:line="259" w:lineRule="auto"/>
        <w:ind w:left="278"/>
        <w:jc w:val="center"/>
      </w:pPr>
      <w:r w:rsidRPr="008F2390">
        <w:t xml:space="preserve">_____________________ </w:t>
      </w:r>
    </w:p>
    <w:p w14:paraId="2FCF9823" w14:textId="77777777" w:rsidR="008C74A1" w:rsidRPr="008F2390" w:rsidRDefault="008C74A1" w:rsidP="00791CC9">
      <w:pPr>
        <w:tabs>
          <w:tab w:val="left" w:pos="1134"/>
        </w:tabs>
        <w:jc w:val="both"/>
      </w:pPr>
    </w:p>
    <w:p w14:paraId="4A0C429E" w14:textId="77777777" w:rsidR="005D4C22" w:rsidRPr="008F2390" w:rsidRDefault="005D4C22" w:rsidP="00791CC9">
      <w:pPr>
        <w:tabs>
          <w:tab w:val="left" w:pos="1134"/>
        </w:tabs>
        <w:jc w:val="both"/>
      </w:pPr>
    </w:p>
    <w:p w14:paraId="53648150" w14:textId="77777777" w:rsidR="005D4C22" w:rsidRPr="008F2390" w:rsidRDefault="005D4C22" w:rsidP="00791CC9">
      <w:pPr>
        <w:tabs>
          <w:tab w:val="left" w:pos="1134"/>
        </w:tabs>
        <w:jc w:val="both"/>
      </w:pPr>
    </w:p>
    <w:p w14:paraId="51C1B2B4" w14:textId="77777777" w:rsidR="005D4C22" w:rsidRPr="008F2390" w:rsidRDefault="005D4C22" w:rsidP="00791CC9">
      <w:pPr>
        <w:tabs>
          <w:tab w:val="left" w:pos="1134"/>
        </w:tabs>
        <w:jc w:val="both"/>
      </w:pPr>
    </w:p>
    <w:p w14:paraId="0EF178AA" w14:textId="77777777" w:rsidR="005D4C22" w:rsidRPr="008F2390" w:rsidRDefault="005D4C22" w:rsidP="00791CC9">
      <w:pPr>
        <w:tabs>
          <w:tab w:val="left" w:pos="1134"/>
        </w:tabs>
        <w:jc w:val="both"/>
      </w:pPr>
    </w:p>
    <w:p w14:paraId="632F4B12" w14:textId="100DE3EF" w:rsidR="00662FF2" w:rsidRDefault="00662FF2">
      <w:pPr>
        <w:ind w:left="357"/>
      </w:pPr>
      <w:r>
        <w:br w:type="page"/>
      </w:r>
    </w:p>
    <w:p w14:paraId="7FEE07E2" w14:textId="77777777" w:rsidR="005D4C22" w:rsidRPr="008F2390" w:rsidRDefault="005D4C22" w:rsidP="00791CC9">
      <w:pPr>
        <w:tabs>
          <w:tab w:val="left" w:pos="1134"/>
        </w:tabs>
        <w:jc w:val="both"/>
      </w:pPr>
    </w:p>
    <w:p w14:paraId="7FEA244F" w14:textId="19B21238" w:rsidR="001F7B00" w:rsidRPr="008F2390" w:rsidRDefault="00C66DED" w:rsidP="00662FF2">
      <w:pPr>
        <w:tabs>
          <w:tab w:val="left" w:pos="1134"/>
        </w:tabs>
        <w:ind w:left="5184"/>
      </w:pPr>
      <w:r w:rsidRPr="008F2390">
        <w:t>Darbuotojų smurto ir</w:t>
      </w:r>
      <w:r w:rsidR="00662FF2">
        <w:t xml:space="preserve"> </w:t>
      </w:r>
      <w:r w:rsidRPr="008F2390">
        <w:t>(ar)</w:t>
      </w:r>
      <w:r w:rsidR="00662FF2">
        <w:t xml:space="preserve"> </w:t>
      </w:r>
      <w:r w:rsidR="00734219" w:rsidRPr="008F2390">
        <w:t>priekabiavimo</w:t>
      </w:r>
      <w:r w:rsidR="00662FF2">
        <w:t xml:space="preserve"> </w:t>
      </w:r>
      <w:r w:rsidR="001F207E" w:rsidRPr="008F2390">
        <w:t>d</w:t>
      </w:r>
      <w:r w:rsidR="001F7B00" w:rsidRPr="008F2390">
        <w:t xml:space="preserve">arbe </w:t>
      </w:r>
      <w:r w:rsidR="00734219" w:rsidRPr="008F2390">
        <w:t>prevencijos politik</w:t>
      </w:r>
      <w:r w:rsidR="001F7B00" w:rsidRPr="008F2390">
        <w:t>os</w:t>
      </w:r>
    </w:p>
    <w:p w14:paraId="547FECC6" w14:textId="77777777" w:rsidR="005D4C22" w:rsidRPr="008F2390" w:rsidRDefault="005D4C22" w:rsidP="00662FF2">
      <w:pPr>
        <w:tabs>
          <w:tab w:val="left" w:pos="1134"/>
        </w:tabs>
        <w:ind w:left="5184"/>
      </w:pPr>
      <w:r w:rsidRPr="008F2390">
        <w:t>1 priedas</w:t>
      </w:r>
    </w:p>
    <w:p w14:paraId="4AAB4E5B" w14:textId="77777777" w:rsidR="005D4C22" w:rsidRPr="008F2390" w:rsidRDefault="005D4C22" w:rsidP="00791CC9">
      <w:pPr>
        <w:tabs>
          <w:tab w:val="left" w:pos="1134"/>
        </w:tabs>
        <w:jc w:val="both"/>
      </w:pPr>
    </w:p>
    <w:p w14:paraId="28E9DE83" w14:textId="77777777" w:rsidR="005D4C22" w:rsidRPr="008F2390" w:rsidRDefault="005D4C22" w:rsidP="00791CC9">
      <w:pPr>
        <w:tabs>
          <w:tab w:val="left" w:pos="1134"/>
        </w:tabs>
        <w:jc w:val="both"/>
      </w:pPr>
    </w:p>
    <w:p w14:paraId="2F0A1F2F" w14:textId="77777777" w:rsidR="005D4C22" w:rsidRPr="008F2390" w:rsidRDefault="005D4C22" w:rsidP="00662FF2">
      <w:pPr>
        <w:tabs>
          <w:tab w:val="left" w:pos="1134"/>
        </w:tabs>
        <w:spacing w:line="276" w:lineRule="auto"/>
        <w:jc w:val="center"/>
        <w:rPr>
          <w:b/>
        </w:rPr>
      </w:pPr>
      <w:r w:rsidRPr="008F2390">
        <w:rPr>
          <w:b/>
        </w:rPr>
        <w:t>DARBUOTOJŲ, PATYRUSIŲ ARBA GALIMAI PATYRUSIŲ SMURTĄ IR</w:t>
      </w:r>
      <w:r w:rsidR="00734219" w:rsidRPr="008F2390">
        <w:rPr>
          <w:b/>
        </w:rPr>
        <w:t xml:space="preserve"> (AR) PRIEKABIAVIMĄ</w:t>
      </w:r>
      <w:r w:rsidRPr="008F2390">
        <w:rPr>
          <w:b/>
        </w:rPr>
        <w:t xml:space="preserve"> DARBE, VEIKSMŲ SCHEMA</w:t>
      </w:r>
    </w:p>
    <w:p w14:paraId="325B0E84" w14:textId="77777777" w:rsidR="00734219" w:rsidRPr="008F2390" w:rsidRDefault="00734219" w:rsidP="00791CC9">
      <w:pPr>
        <w:tabs>
          <w:tab w:val="left" w:pos="1134"/>
        </w:tabs>
        <w:jc w:val="both"/>
      </w:pPr>
    </w:p>
    <w:p w14:paraId="6A489985" w14:textId="77777777" w:rsidR="00482FA8" w:rsidRPr="008F2390" w:rsidRDefault="00734219" w:rsidP="000D6CC6">
      <w:pPr>
        <w:tabs>
          <w:tab w:val="left" w:pos="1134"/>
        </w:tabs>
        <w:jc w:val="both"/>
      </w:pPr>
      <w:r w:rsidRPr="008F2390">
        <w:rPr>
          <w:noProof/>
          <w:lang w:eastAsia="lt-LT"/>
        </w:rPr>
        <mc:AlternateContent>
          <mc:Choice Requires="wps">
            <w:drawing>
              <wp:anchor distT="0" distB="0" distL="114300" distR="114300" simplePos="0" relativeHeight="251659264" behindDoc="0" locked="0" layoutInCell="1" allowOverlap="1" wp14:anchorId="435C0B14" wp14:editId="3D21CCDE">
                <wp:simplePos x="0" y="0"/>
                <wp:positionH relativeFrom="column">
                  <wp:posOffset>215265</wp:posOffset>
                </wp:positionH>
                <wp:positionV relativeFrom="paragraph">
                  <wp:posOffset>125095</wp:posOffset>
                </wp:positionV>
                <wp:extent cx="2286000" cy="1066800"/>
                <wp:effectExtent l="0" t="0" r="19050" b="38100"/>
                <wp:wrapNone/>
                <wp:docPr id="1" name="Down Arrow Callout 1"/>
                <wp:cNvGraphicFramePr/>
                <a:graphic xmlns:a="http://schemas.openxmlformats.org/drawingml/2006/main">
                  <a:graphicData uri="http://schemas.microsoft.com/office/word/2010/wordprocessingShape">
                    <wps:wsp>
                      <wps:cNvSpPr/>
                      <wps:spPr>
                        <a:xfrm>
                          <a:off x="0" y="0"/>
                          <a:ext cx="2286000" cy="1066800"/>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D68D3B" w14:textId="77777777" w:rsidR="00734219" w:rsidRDefault="00734219" w:rsidP="00734219">
                            <w:pPr>
                              <w:jc w:val="center"/>
                            </w:pPr>
                            <w:r>
                              <w:t>Veiksmų taikymas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5C0B14"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 o:spid="_x0000_s1026" type="#_x0000_t80" style="position:absolute;left:0;text-align:left;margin-left:16.95pt;margin-top:9.85pt;width:180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" adj="14035,8280,16200,9540" fillcolor="#99cb38 [3204]" strokecolor="#4c661a [1604]" strokeweight="2pt">
                <v:textbox>
                  <w:txbxContent>
                    <w:p w14:paraId="17D68D3B" w14:textId="77777777" w:rsidR="00734219" w:rsidRDefault="00734219" w:rsidP="00734219">
                      <w:pPr>
                        <w:jc w:val="center"/>
                      </w:pPr>
                      <w:r>
                        <w:t>Veiksmų taikymas</w:t>
                      </w:r>
                    </w:p>
                  </w:txbxContent>
                </v:textbox>
              </v:shape>
            </w:pict>
          </mc:Fallback>
        </mc:AlternateContent>
      </w:r>
      <w:r w:rsidRPr="008F2390">
        <w:rPr>
          <w:noProof/>
          <w:lang w:eastAsia="lt-LT"/>
        </w:rPr>
        <mc:AlternateContent>
          <mc:Choice Requires="wps">
            <w:drawing>
              <wp:anchor distT="0" distB="0" distL="114300" distR="114300" simplePos="0" relativeHeight="251660288" behindDoc="0" locked="0" layoutInCell="1" allowOverlap="1" wp14:anchorId="54BD28E1" wp14:editId="77D61D78">
                <wp:simplePos x="0" y="0"/>
                <wp:positionH relativeFrom="column">
                  <wp:posOffset>262890</wp:posOffset>
                </wp:positionH>
                <wp:positionV relativeFrom="paragraph">
                  <wp:posOffset>1191895</wp:posOffset>
                </wp:positionV>
                <wp:extent cx="2238375" cy="9144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2238375" cy="914400"/>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74BC16EF" w14:textId="77777777" w:rsidR="00734219" w:rsidRDefault="00734219" w:rsidP="00734219">
                            <w:pPr>
                              <w:jc w:val="center"/>
                            </w:pPr>
                            <w:r>
                              <w:t>Kai netinkamai elgiasi bendradarbiai, paslaugų vartotojai ar kiti tretieji asmenys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BD28E1" id="Rounded Rectangle 2" o:spid="_x0000_s1027" style="position:absolute;left:0;text-align:left;margin-left:20.7pt;margin-top:93.85pt;width:176.2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" fillcolor="white [3201]" strokecolor="#44c1a3 [3207]" strokeweight="2pt">
                <v:textbox>
                  <w:txbxContent>
                    <w:p w14:paraId="74BC16EF" w14:textId="77777777" w:rsidR="00734219" w:rsidRDefault="00734219" w:rsidP="00734219">
                      <w:pPr>
                        <w:jc w:val="center"/>
                      </w:pPr>
                      <w:r>
                        <w:t>Kai netinkamai elgiasi bendradarbiai, paslaugų vartotojai ar kiti tretieji asmenys</w:t>
                      </w:r>
                    </w:p>
                  </w:txbxContent>
                </v:textbox>
              </v:roundrect>
            </w:pict>
          </mc:Fallback>
        </mc:AlternateContent>
      </w:r>
    </w:p>
    <w:p w14:paraId="7E366CAA" w14:textId="77777777" w:rsidR="00482FA8" w:rsidRPr="008F2390" w:rsidRDefault="00482FA8" w:rsidP="00482FA8"/>
    <w:p w14:paraId="08F39E70" w14:textId="77777777" w:rsidR="00482FA8" w:rsidRPr="008F2390" w:rsidRDefault="00482FA8" w:rsidP="00482FA8"/>
    <w:p w14:paraId="0511D8BA" w14:textId="77777777" w:rsidR="00482FA8" w:rsidRPr="008F2390" w:rsidRDefault="009A4130" w:rsidP="00482FA8">
      <w:r w:rsidRPr="008F2390">
        <w:rPr>
          <w:noProof/>
          <w:lang w:eastAsia="lt-LT"/>
        </w:rPr>
        <mc:AlternateContent>
          <mc:Choice Requires="wps">
            <w:drawing>
              <wp:anchor distT="0" distB="0" distL="114300" distR="114300" simplePos="0" relativeHeight="251665408" behindDoc="0" locked="0" layoutInCell="1" allowOverlap="1" wp14:anchorId="6C358DB6" wp14:editId="5D8A688A">
                <wp:simplePos x="0" y="0"/>
                <wp:positionH relativeFrom="column">
                  <wp:posOffset>2806065</wp:posOffset>
                </wp:positionH>
                <wp:positionV relativeFrom="paragraph">
                  <wp:posOffset>109855</wp:posOffset>
                </wp:positionV>
                <wp:extent cx="1438275" cy="657225"/>
                <wp:effectExtent l="0" t="0" r="28575" b="28575"/>
                <wp:wrapNone/>
                <wp:docPr id="7" name="Oval 7"/>
                <wp:cNvGraphicFramePr/>
                <a:graphic xmlns:a="http://schemas.openxmlformats.org/drawingml/2006/main">
                  <a:graphicData uri="http://schemas.microsoft.com/office/word/2010/wordprocessingShape">
                    <wps:wsp>
                      <wps:cNvSpPr/>
                      <wps:spPr>
                        <a:xfrm>
                          <a:off x="0" y="0"/>
                          <a:ext cx="1438275" cy="657225"/>
                        </a:xfrm>
                        <a:prstGeom prst="ellipse">
                          <a:avLst/>
                        </a:prstGeom>
                        <a:ln>
                          <a:solidFill>
                            <a:schemeClr val="accent3">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28B5518D" w14:textId="77777777" w:rsidR="00482FA8" w:rsidRDefault="00482FA8" w:rsidP="00482FA8">
                            <w:pPr>
                              <w:jc w:val="center"/>
                            </w:pPr>
                            <w:r>
                              <w:t>Tiesioginį vadovą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358DB6" id="Oval 7" o:spid="_x0000_s1028" style="position:absolute;margin-left:220.95pt;margin-top:8.65pt;width:113.25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" fillcolor="white [3201]" strokecolor="#7cd4a8 [1942]" strokeweight="2pt">
                <v:textbox>
                  <w:txbxContent>
                    <w:p w14:paraId="28B5518D" w14:textId="77777777" w:rsidR="00482FA8" w:rsidRDefault="00482FA8" w:rsidP="00482FA8">
                      <w:pPr>
                        <w:jc w:val="center"/>
                      </w:pPr>
                      <w:r>
                        <w:t>Tiesioginį vadovą</w:t>
                      </w:r>
                    </w:p>
                  </w:txbxContent>
                </v:textbox>
              </v:oval>
            </w:pict>
          </mc:Fallback>
        </mc:AlternateContent>
      </w:r>
    </w:p>
    <w:p w14:paraId="18B4073A" w14:textId="77777777" w:rsidR="009A4130" w:rsidRPr="008F2390" w:rsidRDefault="00C26E65" w:rsidP="009A4130">
      <w:pPr>
        <w:tabs>
          <w:tab w:val="left" w:pos="7725"/>
        </w:tabs>
        <w:ind w:left="7230" w:hanging="284"/>
      </w:pPr>
      <w:r w:rsidRPr="008F2390">
        <w:rPr>
          <w:noProof/>
          <w:lang w:eastAsia="lt-LT"/>
        </w:rPr>
        <mc:AlternateContent>
          <mc:Choice Requires="wps">
            <w:drawing>
              <wp:anchor distT="0" distB="0" distL="114300" distR="114300" simplePos="0" relativeHeight="251683840" behindDoc="0" locked="0" layoutInCell="1" allowOverlap="1" wp14:anchorId="21D965DA" wp14:editId="2C252F5E">
                <wp:simplePos x="0" y="0"/>
                <wp:positionH relativeFrom="column">
                  <wp:posOffset>4248150</wp:posOffset>
                </wp:positionH>
                <wp:positionV relativeFrom="paragraph">
                  <wp:posOffset>189865</wp:posOffset>
                </wp:positionV>
                <wp:extent cx="228600" cy="171450"/>
                <wp:effectExtent l="0" t="19050" r="38100" b="38100"/>
                <wp:wrapNone/>
                <wp:docPr id="25" name="Striped Right Arrow 25"/>
                <wp:cNvGraphicFramePr/>
                <a:graphic xmlns:a="http://schemas.openxmlformats.org/drawingml/2006/main">
                  <a:graphicData uri="http://schemas.microsoft.com/office/word/2010/wordprocessingShape">
                    <wps:wsp>
                      <wps:cNvSpPr/>
                      <wps:spPr>
                        <a:xfrm>
                          <a:off x="0" y="0"/>
                          <a:ext cx="228600" cy="1714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94DFD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25" o:spid="_x0000_s1026" type="#_x0000_t93" style="position:absolute;margin-left:334.5pt;margin-top:14.95pt;width:18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" adj="13500" fillcolor="#99cb38 [3204]" strokecolor="#4c661a [1604]" strokeweight="2pt"/>
            </w:pict>
          </mc:Fallback>
        </mc:AlternateContent>
      </w:r>
      <w:r w:rsidR="00BA6408" w:rsidRPr="008F2390">
        <w:tab/>
        <w:t xml:space="preserve">Perduoda gautą                    </w:t>
      </w:r>
      <w:r w:rsidR="009A4130" w:rsidRPr="008F2390">
        <w:t xml:space="preserve">                 </w:t>
      </w:r>
      <w:r w:rsidR="00BA6408" w:rsidRPr="008F2390">
        <w:t>informaciją</w:t>
      </w:r>
    </w:p>
    <w:p w14:paraId="4D8603A0" w14:textId="77777777" w:rsidR="00482FA8" w:rsidRPr="008F2390" w:rsidRDefault="009A4130" w:rsidP="009A4130">
      <w:pPr>
        <w:tabs>
          <w:tab w:val="left" w:pos="7725"/>
        </w:tabs>
        <w:ind w:left="6946" w:firstLine="142"/>
      </w:pPr>
      <w:r w:rsidRPr="008F2390">
        <w:t xml:space="preserve"> </w:t>
      </w:r>
      <w:r w:rsidR="00BA6408" w:rsidRPr="008F2390">
        <w:t xml:space="preserve"> atsakingam asmeniui</w:t>
      </w:r>
    </w:p>
    <w:p w14:paraId="2945FCE0" w14:textId="77777777" w:rsidR="00482FA8" w:rsidRPr="008F2390" w:rsidRDefault="000D6CC6" w:rsidP="00482FA8">
      <w:r w:rsidRPr="008F2390">
        <w:rPr>
          <w:noProof/>
          <w:lang w:eastAsia="lt-LT"/>
        </w:rPr>
        <mc:AlternateContent>
          <mc:Choice Requires="wps">
            <w:drawing>
              <wp:anchor distT="0" distB="0" distL="114300" distR="114300" simplePos="0" relativeHeight="251667456" behindDoc="0" locked="0" layoutInCell="1" allowOverlap="1" wp14:anchorId="2996F474" wp14:editId="1F2CCEAC">
                <wp:simplePos x="0" y="0"/>
                <wp:positionH relativeFrom="column">
                  <wp:posOffset>2501265</wp:posOffset>
                </wp:positionH>
                <wp:positionV relativeFrom="paragraph">
                  <wp:posOffset>69849</wp:posOffset>
                </wp:positionV>
                <wp:extent cx="971550" cy="523875"/>
                <wp:effectExtent l="0" t="38100" r="57150" b="28575"/>
                <wp:wrapNone/>
                <wp:docPr id="9" name="Straight Arrow Connector 9"/>
                <wp:cNvGraphicFramePr/>
                <a:graphic xmlns:a="http://schemas.openxmlformats.org/drawingml/2006/main">
                  <a:graphicData uri="http://schemas.microsoft.com/office/word/2010/wordprocessingShape">
                    <wps:wsp>
                      <wps:cNvCnPr/>
                      <wps:spPr>
                        <a:xfrm flipV="1">
                          <a:off x="0" y="0"/>
                          <a:ext cx="971550" cy="523875"/>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5309D5" id="_x0000_t32" coordsize="21600,21600" o:spt="32" o:oned="t" path="m,l21600,21600e" filled="f">
                <v:path arrowok="t" fillok="f" o:connecttype="none"/>
                <o:lock v:ext="edit" shapetype="t"/>
              </v:shapetype>
              <v:shape id="Straight Arrow Connector 9" o:spid="_x0000_s1026" type="#_x0000_t32" style="position:absolute;margin-left:196.95pt;margin-top:5.5pt;width:76.5pt;height:41.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" strokecolor="#0070c0">
                <v:stroke endarrow="block"/>
              </v:shape>
            </w:pict>
          </mc:Fallback>
        </mc:AlternateContent>
      </w:r>
    </w:p>
    <w:p w14:paraId="7D02D87D" w14:textId="77777777" w:rsidR="00482FA8" w:rsidRPr="008F2390" w:rsidRDefault="00482FA8" w:rsidP="00482FA8"/>
    <w:p w14:paraId="71383FAC" w14:textId="77777777" w:rsidR="00734219" w:rsidRPr="008F2390" w:rsidRDefault="00482FA8" w:rsidP="00482FA8">
      <w:pPr>
        <w:jc w:val="center"/>
      </w:pPr>
      <w:r w:rsidRPr="008F2390">
        <w:t>Kreiptis į</w:t>
      </w:r>
    </w:p>
    <w:p w14:paraId="15EFAAE3" w14:textId="77777777" w:rsidR="00482FA8" w:rsidRPr="008F2390" w:rsidRDefault="00731739" w:rsidP="00482FA8">
      <w:pPr>
        <w:jc w:val="center"/>
      </w:pPr>
      <w:r w:rsidRPr="008F2390">
        <w:rPr>
          <w:noProof/>
          <w:lang w:eastAsia="lt-LT"/>
        </w:rPr>
        <mc:AlternateContent>
          <mc:Choice Requires="wps">
            <w:drawing>
              <wp:anchor distT="0" distB="0" distL="114300" distR="114300" simplePos="0" relativeHeight="251668480" behindDoc="0" locked="0" layoutInCell="1" allowOverlap="1" wp14:anchorId="15016FBC" wp14:editId="73282B34">
                <wp:simplePos x="0" y="0"/>
                <wp:positionH relativeFrom="column">
                  <wp:posOffset>2501265</wp:posOffset>
                </wp:positionH>
                <wp:positionV relativeFrom="paragraph">
                  <wp:posOffset>67944</wp:posOffset>
                </wp:positionV>
                <wp:extent cx="895350" cy="657225"/>
                <wp:effectExtent l="0" t="0" r="57150" b="47625"/>
                <wp:wrapNone/>
                <wp:docPr id="10" name="Straight Arrow Connector 10"/>
                <wp:cNvGraphicFramePr/>
                <a:graphic xmlns:a="http://schemas.openxmlformats.org/drawingml/2006/main">
                  <a:graphicData uri="http://schemas.microsoft.com/office/word/2010/wordprocessingShape">
                    <wps:wsp>
                      <wps:cNvCnPr/>
                      <wps:spPr>
                        <a:xfrm>
                          <a:off x="0" y="0"/>
                          <a:ext cx="895350" cy="657225"/>
                        </a:xfrm>
                        <a:prstGeom prst="straightConnector1">
                          <a:avLst/>
                        </a:prstGeom>
                        <a:ln>
                          <a:solidFill>
                            <a:schemeClr val="accent3">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D06DA1" id="Straight Arrow Connector 10" o:spid="_x0000_s1026" type="#_x0000_t32" style="position:absolute;margin-left:196.95pt;margin-top:5.35pt;width:70.5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" strokecolor="#7cd4a8 [1942]">
                <v:stroke endarrow="block"/>
              </v:shape>
            </w:pict>
          </mc:Fallback>
        </mc:AlternateContent>
      </w:r>
    </w:p>
    <w:p w14:paraId="267B949E" w14:textId="77777777" w:rsidR="00482FA8" w:rsidRPr="008F2390" w:rsidRDefault="009A4130" w:rsidP="00482FA8">
      <w:pPr>
        <w:jc w:val="center"/>
      </w:pPr>
      <w:r w:rsidRPr="008F2390">
        <w:rPr>
          <w:noProof/>
          <w:lang w:eastAsia="lt-LT"/>
        </w:rPr>
        <mc:AlternateContent>
          <mc:Choice Requires="wps">
            <w:drawing>
              <wp:anchor distT="0" distB="0" distL="114300" distR="114300" simplePos="0" relativeHeight="251663360" behindDoc="0" locked="0" layoutInCell="1" allowOverlap="1" wp14:anchorId="670E54A9" wp14:editId="2BD2D174">
                <wp:simplePos x="0" y="0"/>
                <wp:positionH relativeFrom="column">
                  <wp:posOffset>1348740</wp:posOffset>
                </wp:positionH>
                <wp:positionV relativeFrom="paragraph">
                  <wp:posOffset>178435</wp:posOffset>
                </wp:positionV>
                <wp:extent cx="104775" cy="9334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04775" cy="933450"/>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633778" id="Rectangle 5" o:spid="_x0000_s1026" style="position:absolute;margin-left:106.2pt;margin-top:14.05pt;width:8.25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" fillcolor="#8ed9c7 [1943]" strokecolor="#4c661a [1604]" strokeweight="2pt"/>
            </w:pict>
          </mc:Fallback>
        </mc:AlternateContent>
      </w:r>
      <w:r w:rsidR="00482FA8" w:rsidRPr="008F2390">
        <w:t xml:space="preserve">Pranešti </w:t>
      </w:r>
      <w:r w:rsidR="00E42C3C" w:rsidRPr="008F2390">
        <w:t xml:space="preserve">                                                                                                                                                         </w:t>
      </w:r>
    </w:p>
    <w:p w14:paraId="6E01362E" w14:textId="77777777" w:rsidR="009A4130" w:rsidRPr="008F2390" w:rsidRDefault="009A4130" w:rsidP="00482FA8">
      <w:pPr>
        <w:jc w:val="center"/>
      </w:pPr>
    </w:p>
    <w:p w14:paraId="3F88792C" w14:textId="77777777" w:rsidR="009A4130" w:rsidRPr="008F2390" w:rsidRDefault="00E42C3C" w:rsidP="00482FA8">
      <w:pPr>
        <w:jc w:val="center"/>
      </w:pPr>
      <w:r w:rsidRPr="008F2390">
        <w:t xml:space="preserve">                                        </w:t>
      </w:r>
    </w:p>
    <w:p w14:paraId="719D6D90" w14:textId="77777777" w:rsidR="009A4130" w:rsidRPr="008F2390" w:rsidRDefault="00731739" w:rsidP="009A4130">
      <w:pPr>
        <w:ind w:hanging="142"/>
        <w:jc w:val="center"/>
      </w:pPr>
      <w:r w:rsidRPr="008F2390">
        <w:rPr>
          <w:noProof/>
          <w:lang w:eastAsia="lt-LT"/>
        </w:rPr>
        <mc:AlternateContent>
          <mc:Choice Requires="wps">
            <w:drawing>
              <wp:anchor distT="0" distB="0" distL="114300" distR="114300" simplePos="0" relativeHeight="251666432" behindDoc="0" locked="0" layoutInCell="1" allowOverlap="1" wp14:anchorId="51BA24DC" wp14:editId="6D24DDF7">
                <wp:simplePos x="0" y="0"/>
                <wp:positionH relativeFrom="column">
                  <wp:posOffset>2939415</wp:posOffset>
                </wp:positionH>
                <wp:positionV relativeFrom="paragraph">
                  <wp:posOffset>24765</wp:posOffset>
                </wp:positionV>
                <wp:extent cx="1438275" cy="695325"/>
                <wp:effectExtent l="0" t="0" r="28575" b="28575"/>
                <wp:wrapNone/>
                <wp:docPr id="8" name="Oval 8"/>
                <wp:cNvGraphicFramePr/>
                <a:graphic xmlns:a="http://schemas.openxmlformats.org/drawingml/2006/main">
                  <a:graphicData uri="http://schemas.microsoft.com/office/word/2010/wordprocessingShape">
                    <wps:wsp>
                      <wps:cNvSpPr/>
                      <wps:spPr>
                        <a:xfrm>
                          <a:off x="0" y="0"/>
                          <a:ext cx="1438275" cy="695325"/>
                        </a:xfrm>
                        <a:prstGeom prst="ellipse">
                          <a:avLst/>
                        </a:prstGeom>
                        <a:ln>
                          <a:solidFill>
                            <a:schemeClr val="accent3">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404C6818" w14:textId="77777777" w:rsidR="00482FA8" w:rsidRDefault="00482FA8" w:rsidP="00482FA8">
                            <w:pPr>
                              <w:jc w:val="center"/>
                            </w:pPr>
                            <w:r>
                              <w:t>Atsakingam asmeniui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BA24DC" id="Oval 8" o:spid="_x0000_s1029" style="position:absolute;left:0;text-align:left;margin-left:231.45pt;margin-top:1.95pt;width:113.2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" fillcolor="white [3201]" strokecolor="#7cd4a8 [1942]" strokeweight="2pt">
                <v:textbox>
                  <w:txbxContent>
                    <w:p w14:paraId="404C6818" w14:textId="77777777" w:rsidR="00482FA8" w:rsidRDefault="00482FA8" w:rsidP="00482FA8">
                      <w:pPr>
                        <w:jc w:val="center"/>
                      </w:pPr>
                      <w:r>
                        <w:t>Atsakingam asmeniui</w:t>
                      </w:r>
                    </w:p>
                  </w:txbxContent>
                </v:textbox>
              </v:oval>
            </w:pict>
          </mc:Fallback>
        </mc:AlternateContent>
      </w:r>
      <w:r w:rsidR="009A4130" w:rsidRPr="008F2390">
        <w:t xml:space="preserve">                                                 </w:t>
      </w:r>
    </w:p>
    <w:p w14:paraId="3F8132AF" w14:textId="77777777" w:rsidR="00E42C3C" w:rsidRPr="008F2390" w:rsidRDefault="00C26E65" w:rsidP="00E93D4B">
      <w:pPr>
        <w:ind w:right="-567" w:firstLine="5954"/>
        <w:jc w:val="center"/>
      </w:pPr>
      <w:r w:rsidRPr="008F2390">
        <w:rPr>
          <w:noProof/>
          <w:lang w:eastAsia="lt-LT"/>
        </w:rPr>
        <mc:AlternateContent>
          <mc:Choice Requires="wps">
            <w:drawing>
              <wp:anchor distT="0" distB="0" distL="114300" distR="114300" simplePos="0" relativeHeight="251681792" behindDoc="0" locked="0" layoutInCell="1" allowOverlap="1" wp14:anchorId="3A6448F6" wp14:editId="344FE580">
                <wp:simplePos x="0" y="0"/>
                <wp:positionH relativeFrom="column">
                  <wp:posOffset>4377690</wp:posOffset>
                </wp:positionH>
                <wp:positionV relativeFrom="paragraph">
                  <wp:posOffset>116205</wp:posOffset>
                </wp:positionV>
                <wp:extent cx="228600" cy="171450"/>
                <wp:effectExtent l="0" t="19050" r="38100" b="38100"/>
                <wp:wrapNone/>
                <wp:docPr id="24" name="Striped Right Arrow 24"/>
                <wp:cNvGraphicFramePr/>
                <a:graphic xmlns:a="http://schemas.openxmlformats.org/drawingml/2006/main">
                  <a:graphicData uri="http://schemas.microsoft.com/office/word/2010/wordprocessingShape">
                    <wps:wsp>
                      <wps:cNvSpPr/>
                      <wps:spPr>
                        <a:xfrm>
                          <a:off x="0" y="0"/>
                          <a:ext cx="228600" cy="1714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75C6A6" id="Striped Right Arrow 24" o:spid="_x0000_s1026" type="#_x0000_t93" style="position:absolute;margin-left:344.7pt;margin-top:9.15pt;width:18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" adj="13500" fillcolor="#99cb38 [3204]" strokecolor="#4c661a [1604]" strokeweight="2pt"/>
            </w:pict>
          </mc:Fallback>
        </mc:AlternateContent>
      </w:r>
      <w:r w:rsidR="00E42C3C" w:rsidRPr="008F2390">
        <w:t>Nustatyta tvarka</w:t>
      </w:r>
    </w:p>
    <w:p w14:paraId="5A8249B3" w14:textId="77777777" w:rsidR="00E42C3C" w:rsidRPr="008F2390" w:rsidRDefault="00E42C3C" w:rsidP="00E93D4B">
      <w:pPr>
        <w:ind w:right="-567" w:firstLine="5954"/>
        <w:jc w:val="center"/>
      </w:pPr>
      <w:r w:rsidRPr="008F2390">
        <w:t>perduoda atvejį</w:t>
      </w:r>
    </w:p>
    <w:p w14:paraId="535247F8" w14:textId="77777777" w:rsidR="009A4130" w:rsidRPr="008F2390" w:rsidRDefault="00E93D4B" w:rsidP="00E93D4B">
      <w:pPr>
        <w:ind w:right="-567" w:firstLine="5954"/>
        <w:jc w:val="center"/>
      </w:pPr>
      <w:r w:rsidRPr="008F2390">
        <w:rPr>
          <w:noProof/>
          <w:lang w:eastAsia="lt-LT"/>
        </w:rPr>
        <mc:AlternateContent>
          <mc:Choice Requires="wps">
            <w:drawing>
              <wp:anchor distT="0" distB="0" distL="114300" distR="114300" simplePos="0" relativeHeight="251661312" behindDoc="0" locked="0" layoutInCell="1" allowOverlap="1" wp14:anchorId="78243B0F" wp14:editId="20FAAD4E">
                <wp:simplePos x="0" y="0"/>
                <wp:positionH relativeFrom="column">
                  <wp:posOffset>348615</wp:posOffset>
                </wp:positionH>
                <wp:positionV relativeFrom="paragraph">
                  <wp:posOffset>62865</wp:posOffset>
                </wp:positionV>
                <wp:extent cx="2152650" cy="8953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2152650" cy="895350"/>
                        </a:xfrm>
                        <a:prstGeom prst="roundRect">
                          <a:avLst/>
                        </a:prstGeom>
                        <a:ln>
                          <a:solidFill>
                            <a:schemeClr val="accent3">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5C2F643E" w14:textId="77777777" w:rsidR="00734219" w:rsidRDefault="00734219" w:rsidP="00734219">
                            <w:pPr>
                              <w:jc w:val="center"/>
                            </w:pPr>
                            <w:r>
                              <w:t>Kai netinkamai elgiasi tiesioginis vadovas arba tiesioginis vadovas nesiima veiksmų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243B0F" id="Rounded Rectangle 3" o:spid="_x0000_s1030" style="position:absolute;left:0;text-align:left;margin-left:27.45pt;margin-top:4.95pt;width:169.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" fillcolor="white [3201]" strokecolor="#7cd4a8 [1942]" strokeweight="2pt">
                <v:textbox>
                  <w:txbxContent>
                    <w:p w14:paraId="5C2F643E" w14:textId="77777777" w:rsidR="00734219" w:rsidRDefault="00734219" w:rsidP="00734219">
                      <w:pPr>
                        <w:jc w:val="center"/>
                      </w:pPr>
                      <w:r>
                        <w:t>Kai netinkamai elgiasi tiesioginis vadovas arba tiesioginis vadovas nesiima veiksmų</w:t>
                      </w:r>
                    </w:p>
                  </w:txbxContent>
                </v:textbox>
              </v:roundrect>
            </w:pict>
          </mc:Fallback>
        </mc:AlternateContent>
      </w:r>
      <w:r w:rsidR="00E42C3C" w:rsidRPr="008F2390">
        <w:t xml:space="preserve">     nagrinėti Komisijai</w:t>
      </w:r>
    </w:p>
    <w:p w14:paraId="169FDD2C" w14:textId="77777777" w:rsidR="00482FA8" w:rsidRPr="008F2390" w:rsidRDefault="00731739" w:rsidP="00E42C3C">
      <w:pPr>
        <w:ind w:firstLine="7797"/>
        <w:jc w:val="center"/>
      </w:pPr>
      <w:r w:rsidRPr="008F2390">
        <w:rPr>
          <w:noProof/>
          <w:lang w:eastAsia="lt-LT"/>
        </w:rPr>
        <mc:AlternateContent>
          <mc:Choice Requires="wps">
            <w:drawing>
              <wp:anchor distT="0" distB="0" distL="114300" distR="114300" simplePos="0" relativeHeight="251669504" behindDoc="0" locked="0" layoutInCell="1" allowOverlap="1" wp14:anchorId="4BD750BE" wp14:editId="1E4166D6">
                <wp:simplePos x="0" y="0"/>
                <wp:positionH relativeFrom="column">
                  <wp:posOffset>2501265</wp:posOffset>
                </wp:positionH>
                <wp:positionV relativeFrom="paragraph">
                  <wp:posOffset>19050</wp:posOffset>
                </wp:positionV>
                <wp:extent cx="971550" cy="361950"/>
                <wp:effectExtent l="0" t="38100" r="57150" b="19050"/>
                <wp:wrapNone/>
                <wp:docPr id="11" name="Straight Arrow Connector 11"/>
                <wp:cNvGraphicFramePr/>
                <a:graphic xmlns:a="http://schemas.openxmlformats.org/drawingml/2006/main">
                  <a:graphicData uri="http://schemas.microsoft.com/office/word/2010/wordprocessingShape">
                    <wps:wsp>
                      <wps:cNvCnPr/>
                      <wps:spPr>
                        <a:xfrm flipV="1">
                          <a:off x="0" y="0"/>
                          <a:ext cx="971550" cy="361950"/>
                        </a:xfrm>
                        <a:prstGeom prst="straightConnector1">
                          <a:avLst/>
                        </a:prstGeom>
                        <a:ln>
                          <a:solidFill>
                            <a:schemeClr val="accent3">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2A265A" id="Straight Arrow Connector 11" o:spid="_x0000_s1026" type="#_x0000_t32" style="position:absolute;margin-left:196.95pt;margin-top:1.5pt;width:76.5pt;height:2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" strokecolor="#7cd4a8 [1942]">
                <v:stroke endarrow="block"/>
              </v:shape>
            </w:pict>
          </mc:Fallback>
        </mc:AlternateContent>
      </w:r>
    </w:p>
    <w:p w14:paraId="0DF49FED" w14:textId="77777777" w:rsidR="00482FA8" w:rsidRPr="008F2390" w:rsidRDefault="00E42C3C" w:rsidP="00482FA8">
      <w:pPr>
        <w:jc w:val="center"/>
      </w:pPr>
      <w:r w:rsidRPr="008F2390">
        <w:t>Pranešti</w:t>
      </w:r>
    </w:p>
    <w:p w14:paraId="7CA810C0" w14:textId="77777777" w:rsidR="00482FA8" w:rsidRPr="008F2390" w:rsidRDefault="00E93D4B" w:rsidP="009A4130">
      <w:pPr>
        <w:tabs>
          <w:tab w:val="left" w:pos="5103"/>
        </w:tabs>
        <w:ind w:left="1701" w:hanging="1985"/>
        <w:jc w:val="center"/>
      </w:pPr>
      <w:r w:rsidRPr="008F2390">
        <w:rPr>
          <w:noProof/>
          <w:lang w:eastAsia="lt-LT"/>
        </w:rPr>
        <mc:AlternateContent>
          <mc:Choice Requires="wps">
            <w:drawing>
              <wp:anchor distT="0" distB="0" distL="114300" distR="114300" simplePos="0" relativeHeight="251671552" behindDoc="0" locked="0" layoutInCell="1" allowOverlap="1" wp14:anchorId="4E12E31A" wp14:editId="459F4199">
                <wp:simplePos x="0" y="0"/>
                <wp:positionH relativeFrom="column">
                  <wp:posOffset>2520315</wp:posOffset>
                </wp:positionH>
                <wp:positionV relativeFrom="paragraph">
                  <wp:posOffset>68580</wp:posOffset>
                </wp:positionV>
                <wp:extent cx="685800" cy="771525"/>
                <wp:effectExtent l="0" t="0" r="76200" b="47625"/>
                <wp:wrapNone/>
                <wp:docPr id="13" name="Straight Arrow Connector 13"/>
                <wp:cNvGraphicFramePr/>
                <a:graphic xmlns:a="http://schemas.openxmlformats.org/drawingml/2006/main">
                  <a:graphicData uri="http://schemas.microsoft.com/office/word/2010/wordprocessingShape">
                    <wps:wsp>
                      <wps:cNvCnPr/>
                      <wps:spPr>
                        <a:xfrm>
                          <a:off x="0" y="0"/>
                          <a:ext cx="685800" cy="771525"/>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BB9EC6" id="Straight Arrow Connector 13" o:spid="_x0000_s1026" type="#_x0000_t32" style="position:absolute;margin-left:198.45pt;margin-top:5.4pt;width:54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" strokecolor="#0070c0">
                <v:stroke endarrow="block"/>
              </v:shape>
            </w:pict>
          </mc:Fallback>
        </mc:AlternateContent>
      </w:r>
      <w:r w:rsidR="009A4130" w:rsidRPr="008F2390">
        <w:t xml:space="preserve">                                         </w:t>
      </w:r>
    </w:p>
    <w:p w14:paraId="569784CB" w14:textId="77777777" w:rsidR="00482FA8" w:rsidRPr="008F2390" w:rsidRDefault="00482FA8" w:rsidP="00482FA8">
      <w:pPr>
        <w:jc w:val="center"/>
      </w:pPr>
    </w:p>
    <w:p w14:paraId="0DCE4115" w14:textId="77777777" w:rsidR="00482FA8" w:rsidRPr="008F2390" w:rsidRDefault="00731739" w:rsidP="00482FA8">
      <w:pPr>
        <w:jc w:val="center"/>
      </w:pPr>
      <w:r w:rsidRPr="008F2390">
        <w:rPr>
          <w:noProof/>
          <w:lang w:eastAsia="lt-LT"/>
        </w:rPr>
        <mc:AlternateContent>
          <mc:Choice Requires="wps">
            <w:drawing>
              <wp:anchor distT="0" distB="0" distL="114300" distR="114300" simplePos="0" relativeHeight="251675648" behindDoc="0" locked="0" layoutInCell="1" allowOverlap="1" wp14:anchorId="09A46CAB" wp14:editId="03E986AF">
                <wp:simplePos x="0" y="0"/>
                <wp:positionH relativeFrom="column">
                  <wp:posOffset>1352550</wp:posOffset>
                </wp:positionH>
                <wp:positionV relativeFrom="paragraph">
                  <wp:posOffset>78105</wp:posOffset>
                </wp:positionV>
                <wp:extent cx="104775" cy="10668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04775" cy="1066800"/>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0D8CA8" id="Rectangle 20" o:spid="_x0000_s1026" style="position:absolute;margin-left:106.5pt;margin-top:6.15pt;width:8.2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" fillcolor="#8ed9c7 [1943]" strokecolor="#4c661a [1604]" strokeweight="2pt"/>
            </w:pict>
          </mc:Fallback>
        </mc:AlternateContent>
      </w:r>
    </w:p>
    <w:p w14:paraId="3CA3743B" w14:textId="77777777" w:rsidR="00482FA8" w:rsidRPr="008F2390" w:rsidRDefault="00E42C3C" w:rsidP="00E42C3C">
      <w:r w:rsidRPr="008F2390">
        <w:t xml:space="preserve">                                                                   </w:t>
      </w:r>
      <w:r w:rsidR="00482FA8" w:rsidRPr="008F2390">
        <w:t xml:space="preserve">Kreiptis į </w:t>
      </w:r>
    </w:p>
    <w:p w14:paraId="65AEDEB6" w14:textId="77777777" w:rsidR="00482FA8" w:rsidRPr="008F2390" w:rsidRDefault="00731739" w:rsidP="00482FA8">
      <w:pPr>
        <w:jc w:val="center"/>
      </w:pPr>
      <w:r w:rsidRPr="008F2390">
        <w:rPr>
          <w:noProof/>
          <w:lang w:eastAsia="lt-LT"/>
        </w:rPr>
        <mc:AlternateContent>
          <mc:Choice Requires="wps">
            <w:drawing>
              <wp:anchor distT="0" distB="0" distL="114300" distR="114300" simplePos="0" relativeHeight="251670528" behindDoc="0" locked="0" layoutInCell="1" allowOverlap="1" wp14:anchorId="30E0A1A5" wp14:editId="34A60804">
                <wp:simplePos x="0" y="0"/>
                <wp:positionH relativeFrom="column">
                  <wp:posOffset>2939415</wp:posOffset>
                </wp:positionH>
                <wp:positionV relativeFrom="paragraph">
                  <wp:posOffset>60960</wp:posOffset>
                </wp:positionV>
                <wp:extent cx="1485900" cy="666750"/>
                <wp:effectExtent l="0" t="0" r="19050" b="19050"/>
                <wp:wrapNone/>
                <wp:docPr id="12" name="Oval 12"/>
                <wp:cNvGraphicFramePr/>
                <a:graphic xmlns:a="http://schemas.openxmlformats.org/drawingml/2006/main">
                  <a:graphicData uri="http://schemas.microsoft.com/office/word/2010/wordprocessingShape">
                    <wps:wsp>
                      <wps:cNvSpPr/>
                      <wps:spPr>
                        <a:xfrm>
                          <a:off x="0" y="0"/>
                          <a:ext cx="1485900" cy="666750"/>
                        </a:xfrm>
                        <a:prstGeom prst="ellipse">
                          <a:avLst/>
                        </a:prstGeom>
                        <a:ln>
                          <a:solidFill>
                            <a:schemeClr val="accent3">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3827FB32" w14:textId="77777777" w:rsidR="000D6CC6" w:rsidRDefault="000D6CC6" w:rsidP="000D6CC6">
                            <w:pPr>
                              <w:jc w:val="center"/>
                            </w:pPr>
                            <w:r>
                              <w:t>Įmonės direktorių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0E0A1A5" id="Oval 12" o:spid="_x0000_s1031" style="position:absolute;left:0;text-align:left;margin-left:231.45pt;margin-top:4.8pt;width:117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" fillcolor="white [3201]" strokecolor="#7cd4a8 [1942]" strokeweight="2pt">
                <v:textbox>
                  <w:txbxContent>
                    <w:p w14:paraId="3827FB32" w14:textId="77777777" w:rsidR="000D6CC6" w:rsidRDefault="000D6CC6" w:rsidP="000D6CC6">
                      <w:pPr>
                        <w:jc w:val="center"/>
                      </w:pPr>
                      <w:r>
                        <w:t>Įmonės direktorių</w:t>
                      </w:r>
                    </w:p>
                  </w:txbxContent>
                </v:textbox>
              </v:oval>
            </w:pict>
          </mc:Fallback>
        </mc:AlternateContent>
      </w:r>
    </w:p>
    <w:p w14:paraId="00A2DFD0" w14:textId="77777777" w:rsidR="00731739" w:rsidRPr="008F2390" w:rsidRDefault="00731739" w:rsidP="00482FA8">
      <w:pPr>
        <w:jc w:val="center"/>
      </w:pPr>
      <w:r w:rsidRPr="008F2390">
        <w:rPr>
          <w:noProof/>
          <w:lang w:eastAsia="lt-LT"/>
        </w:rPr>
        <mc:AlternateContent>
          <mc:Choice Requires="wps">
            <w:drawing>
              <wp:anchor distT="0" distB="0" distL="114300" distR="114300" simplePos="0" relativeHeight="251677696" behindDoc="0" locked="0" layoutInCell="1" allowOverlap="1" wp14:anchorId="608E4975" wp14:editId="4DA4FCB2">
                <wp:simplePos x="0" y="0"/>
                <wp:positionH relativeFrom="column">
                  <wp:posOffset>4377690</wp:posOffset>
                </wp:positionH>
                <wp:positionV relativeFrom="paragraph">
                  <wp:posOffset>135255</wp:posOffset>
                </wp:positionV>
                <wp:extent cx="228600" cy="171450"/>
                <wp:effectExtent l="0" t="19050" r="38100" b="38100"/>
                <wp:wrapNone/>
                <wp:docPr id="22" name="Striped Right Arrow 22"/>
                <wp:cNvGraphicFramePr/>
                <a:graphic xmlns:a="http://schemas.openxmlformats.org/drawingml/2006/main">
                  <a:graphicData uri="http://schemas.microsoft.com/office/word/2010/wordprocessingShape">
                    <wps:wsp>
                      <wps:cNvSpPr/>
                      <wps:spPr>
                        <a:xfrm>
                          <a:off x="0" y="0"/>
                          <a:ext cx="228600" cy="1714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637D26" id="Striped Right Arrow 22" o:spid="_x0000_s1026" type="#_x0000_t93" style="position:absolute;margin-left:344.7pt;margin-top:10.65pt;width:18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" adj="13500" fillcolor="#99cb38 [3204]" strokecolor="#4c661a [1604]" strokeweight="2pt"/>
            </w:pict>
          </mc:Fallback>
        </mc:AlternateContent>
      </w:r>
      <w:r w:rsidRPr="008F2390">
        <w:t xml:space="preserve">                                                                                                        Svarsto gautą </w:t>
      </w:r>
    </w:p>
    <w:p w14:paraId="0370CD10" w14:textId="77777777" w:rsidR="00482FA8" w:rsidRPr="008F2390" w:rsidRDefault="00731739" w:rsidP="00482FA8">
      <w:pPr>
        <w:jc w:val="center"/>
      </w:pPr>
      <w:r w:rsidRPr="008F2390">
        <w:t xml:space="preserve">                                                                                                         informaciją ir</w:t>
      </w:r>
    </w:p>
    <w:p w14:paraId="19778F85" w14:textId="77777777" w:rsidR="00731739" w:rsidRPr="008F2390" w:rsidRDefault="00731739" w:rsidP="00482FA8">
      <w:pPr>
        <w:jc w:val="center"/>
      </w:pPr>
      <w:r w:rsidRPr="008F2390">
        <w:t xml:space="preserve">                                                                                                             inicijuoja tyrimą</w:t>
      </w:r>
    </w:p>
    <w:p w14:paraId="1AC9A2D7" w14:textId="77777777" w:rsidR="00482FA8" w:rsidRPr="008F2390" w:rsidRDefault="00731739" w:rsidP="00482FA8">
      <w:pPr>
        <w:jc w:val="center"/>
      </w:pPr>
      <w:r w:rsidRPr="008F2390">
        <w:rPr>
          <w:noProof/>
          <w:lang w:eastAsia="lt-LT"/>
        </w:rPr>
        <mc:AlternateContent>
          <mc:Choice Requires="wps">
            <w:drawing>
              <wp:anchor distT="0" distB="0" distL="114300" distR="114300" simplePos="0" relativeHeight="251662336" behindDoc="0" locked="0" layoutInCell="1" allowOverlap="1" wp14:anchorId="4D7F27C8" wp14:editId="1A0FA758">
                <wp:simplePos x="0" y="0"/>
                <wp:positionH relativeFrom="column">
                  <wp:posOffset>348615</wp:posOffset>
                </wp:positionH>
                <wp:positionV relativeFrom="paragraph">
                  <wp:posOffset>92075</wp:posOffset>
                </wp:positionV>
                <wp:extent cx="2190750" cy="9334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2190750" cy="933450"/>
                        </a:xfrm>
                        <a:prstGeom prst="roundRect">
                          <a:avLst/>
                        </a:prstGeom>
                        <a:ln>
                          <a:solidFill>
                            <a:schemeClr val="accent3">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56598CDD" w14:textId="77777777" w:rsidR="00734219" w:rsidRDefault="00734219" w:rsidP="00734219">
                            <w:pPr>
                              <w:jc w:val="center"/>
                            </w:pPr>
                            <w:r>
                              <w:t>Visai atvejais, įskaitant ir kai darbuotojas negauna pagalbos Įmonėje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D7F27C8" id="Rounded Rectangle 4" o:spid="_x0000_s1032" style="position:absolute;left:0;text-align:left;margin-left:27.45pt;margin-top:7.25pt;width:172.5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" fillcolor="white [3201]" strokecolor="#7cd4a8 [1942]" strokeweight="2pt">
                <v:textbox>
                  <w:txbxContent>
                    <w:p w14:paraId="56598CDD" w14:textId="77777777" w:rsidR="00734219" w:rsidRDefault="00734219" w:rsidP="00734219">
                      <w:pPr>
                        <w:jc w:val="center"/>
                      </w:pPr>
                      <w:r>
                        <w:t>Visai atvejais, įskaitant ir kai darbuotojas negauna pagalbos Įmonėje</w:t>
                      </w:r>
                    </w:p>
                  </w:txbxContent>
                </v:textbox>
              </v:roundrect>
            </w:pict>
          </mc:Fallback>
        </mc:AlternateContent>
      </w:r>
    </w:p>
    <w:p w14:paraId="4478CB2F" w14:textId="77777777" w:rsidR="00482FA8" w:rsidRPr="008F2390" w:rsidRDefault="00482FA8" w:rsidP="00482FA8">
      <w:pPr>
        <w:jc w:val="center"/>
      </w:pPr>
    </w:p>
    <w:p w14:paraId="69179526" w14:textId="77777777" w:rsidR="00482FA8" w:rsidRPr="008F2390" w:rsidRDefault="00482FA8" w:rsidP="00482FA8">
      <w:pPr>
        <w:jc w:val="center"/>
      </w:pPr>
    </w:p>
    <w:p w14:paraId="48C1D328" w14:textId="77777777" w:rsidR="00BA6408" w:rsidRPr="008F2390" w:rsidRDefault="00BA6408" w:rsidP="00482FA8">
      <w:pPr>
        <w:jc w:val="center"/>
      </w:pPr>
      <w:r w:rsidRPr="008F2390">
        <w:rPr>
          <w:noProof/>
          <w:lang w:eastAsia="lt-LT"/>
        </w:rPr>
        <mc:AlternateContent>
          <mc:Choice Requires="wps">
            <w:drawing>
              <wp:anchor distT="0" distB="0" distL="114300" distR="114300" simplePos="0" relativeHeight="251672576" behindDoc="0" locked="0" layoutInCell="1" allowOverlap="1" wp14:anchorId="289FCA1C" wp14:editId="151959B5">
                <wp:simplePos x="0" y="0"/>
                <wp:positionH relativeFrom="column">
                  <wp:posOffset>3148965</wp:posOffset>
                </wp:positionH>
                <wp:positionV relativeFrom="paragraph">
                  <wp:posOffset>9526</wp:posOffset>
                </wp:positionV>
                <wp:extent cx="2800350" cy="2133600"/>
                <wp:effectExtent l="0" t="0" r="19050" b="19050"/>
                <wp:wrapNone/>
                <wp:docPr id="15" name="Oval 15"/>
                <wp:cNvGraphicFramePr/>
                <a:graphic xmlns:a="http://schemas.openxmlformats.org/drawingml/2006/main">
                  <a:graphicData uri="http://schemas.microsoft.com/office/word/2010/wordprocessingShape">
                    <wps:wsp>
                      <wps:cNvSpPr/>
                      <wps:spPr>
                        <a:xfrm>
                          <a:off x="0" y="0"/>
                          <a:ext cx="2800350" cy="2133600"/>
                        </a:xfrm>
                        <a:prstGeom prst="ellipse">
                          <a:avLst/>
                        </a:prstGeom>
                        <a:ln>
                          <a:solidFill>
                            <a:schemeClr val="accent3">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5C1CD140" w14:textId="5DBFC6A3" w:rsidR="000D6CC6" w:rsidRDefault="000D6CC6" w:rsidP="000D6CC6">
                            <w:pPr>
                              <w:jc w:val="center"/>
                            </w:pPr>
                            <w:r>
                              <w:t xml:space="preserve">Valstybinę darbo inspekciją; </w:t>
                            </w:r>
                          </w:p>
                          <w:p w14:paraId="58947072" w14:textId="77777777" w:rsidR="000D6CC6" w:rsidRDefault="000D6CC6" w:rsidP="000D6CC6">
                            <w:pPr>
                              <w:jc w:val="center"/>
                            </w:pPr>
                            <w:r>
                              <w:t>Darbo ginčų komisiją;  Generalinę prokuratūrą (norint gauti pranešėjo statusą); Bendrosios kompetencijos teismus</w:t>
                            </w:r>
                            <w:r w:rsidR="00C26E65">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9FCA1C" id="Oval 15" o:spid="_x0000_s1033" style="position:absolute;left:0;text-align:left;margin-left:247.95pt;margin-top:.75pt;width:220.5pt;height:1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" fillcolor="white [3201]" strokecolor="#7cd4a8 [1942]" strokeweight="2pt">
                <v:textbox>
                  <w:txbxContent>
                    <w:p w14:paraId="5C1CD140" w14:textId="5DBFC6A3" w:rsidR="000D6CC6" w:rsidRDefault="000D6CC6" w:rsidP="000D6CC6">
                      <w:pPr>
                        <w:jc w:val="center"/>
                      </w:pPr>
                      <w:r>
                        <w:t xml:space="preserve">Valstybinę darbo inspekciją; </w:t>
                      </w:r>
                    </w:p>
                    <w:p w14:paraId="58947072" w14:textId="77777777" w:rsidR="000D6CC6" w:rsidRDefault="000D6CC6" w:rsidP="000D6CC6">
                      <w:pPr>
                        <w:jc w:val="center"/>
                      </w:pPr>
                      <w:r>
                        <w:t>Darbo ginčų komisiją;  Generalinę prokuratūrą (norint gauti pranešėjo statusą); Bendrosios kompetencijos teismus</w:t>
                      </w:r>
                      <w:r w:rsidR="00C26E65">
                        <w:t>.</w:t>
                      </w:r>
                    </w:p>
                  </w:txbxContent>
                </v:textbox>
              </v:oval>
            </w:pict>
          </mc:Fallback>
        </mc:AlternateContent>
      </w:r>
    </w:p>
    <w:p w14:paraId="4ECE8524" w14:textId="77777777" w:rsidR="00482FA8" w:rsidRPr="008F2390" w:rsidRDefault="00BA6408" w:rsidP="00482FA8">
      <w:pPr>
        <w:jc w:val="center"/>
      </w:pPr>
      <w:r w:rsidRPr="008F2390">
        <w:rPr>
          <w:noProof/>
          <w:lang w:eastAsia="lt-LT"/>
        </w:rPr>
        <mc:AlternateContent>
          <mc:Choice Requires="wps">
            <w:drawing>
              <wp:anchor distT="0" distB="0" distL="114300" distR="114300" simplePos="0" relativeHeight="251673600" behindDoc="0" locked="0" layoutInCell="1" allowOverlap="1" wp14:anchorId="08933DD0" wp14:editId="13B70BDD">
                <wp:simplePos x="0" y="0"/>
                <wp:positionH relativeFrom="column">
                  <wp:posOffset>2558415</wp:posOffset>
                </wp:positionH>
                <wp:positionV relativeFrom="paragraph">
                  <wp:posOffset>5715</wp:posOffset>
                </wp:positionV>
                <wp:extent cx="781050" cy="342900"/>
                <wp:effectExtent l="0" t="0" r="57150" b="57150"/>
                <wp:wrapNone/>
                <wp:docPr id="18" name="Straight Arrow Connector 18"/>
                <wp:cNvGraphicFramePr/>
                <a:graphic xmlns:a="http://schemas.openxmlformats.org/drawingml/2006/main">
                  <a:graphicData uri="http://schemas.microsoft.com/office/word/2010/wordprocessingShape">
                    <wps:wsp>
                      <wps:cNvCnPr/>
                      <wps:spPr>
                        <a:xfrm>
                          <a:off x="0" y="0"/>
                          <a:ext cx="781050" cy="342900"/>
                        </a:xfrm>
                        <a:prstGeom prst="straightConnector1">
                          <a:avLst/>
                        </a:prstGeom>
                        <a:ln>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3CD653" id="Straight Arrow Connector 18" o:spid="_x0000_s1026" type="#_x0000_t32" style="position:absolute;margin-left:201.45pt;margin-top:.45pt;width:61.5pt;height:27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" strokecolor="#08a4ee [2409]">
                <v:stroke endarrow="block"/>
              </v:shape>
            </w:pict>
          </mc:Fallback>
        </mc:AlternateContent>
      </w:r>
      <w:r w:rsidR="00482FA8" w:rsidRPr="008F2390">
        <w:t>Gali kreiptis į</w:t>
      </w:r>
    </w:p>
    <w:p w14:paraId="63D68739" w14:textId="77777777" w:rsidR="00C22174" w:rsidRPr="008F2390" w:rsidRDefault="00C22174" w:rsidP="00482FA8">
      <w:pPr>
        <w:jc w:val="center"/>
      </w:pPr>
    </w:p>
    <w:p w14:paraId="380E8B0C" w14:textId="77777777" w:rsidR="00C22174" w:rsidRPr="008F2390" w:rsidRDefault="00C22174" w:rsidP="00482FA8">
      <w:pPr>
        <w:jc w:val="center"/>
      </w:pPr>
    </w:p>
    <w:p w14:paraId="20F91012" w14:textId="77777777" w:rsidR="00C22174" w:rsidRPr="008F2390" w:rsidRDefault="00C22174" w:rsidP="00482FA8">
      <w:pPr>
        <w:jc w:val="center"/>
      </w:pPr>
    </w:p>
    <w:p w14:paraId="0DEA4BAC" w14:textId="77777777" w:rsidR="00C22174" w:rsidRPr="008F2390" w:rsidRDefault="00C22174" w:rsidP="00482FA8">
      <w:pPr>
        <w:jc w:val="center"/>
      </w:pPr>
    </w:p>
    <w:p w14:paraId="7065C3BF" w14:textId="77777777" w:rsidR="00C22174" w:rsidRPr="008F2390" w:rsidRDefault="00C22174" w:rsidP="00482FA8">
      <w:pPr>
        <w:jc w:val="center"/>
      </w:pPr>
    </w:p>
    <w:p w14:paraId="0B13746B" w14:textId="77777777" w:rsidR="00C22174" w:rsidRPr="008F2390" w:rsidRDefault="00C22174" w:rsidP="00482FA8">
      <w:pPr>
        <w:jc w:val="center"/>
      </w:pPr>
    </w:p>
    <w:p w14:paraId="0465F46E" w14:textId="77777777" w:rsidR="00C22174" w:rsidRPr="008F2390" w:rsidRDefault="00C22174" w:rsidP="00482FA8">
      <w:pPr>
        <w:jc w:val="center"/>
      </w:pPr>
    </w:p>
    <w:p w14:paraId="565EE558" w14:textId="77777777" w:rsidR="00C22174" w:rsidRPr="008F2390" w:rsidRDefault="00C22174" w:rsidP="00482FA8">
      <w:pPr>
        <w:jc w:val="center"/>
      </w:pPr>
    </w:p>
    <w:p w14:paraId="20FA0E54" w14:textId="69B174EA" w:rsidR="00662FF2" w:rsidRDefault="00662FF2">
      <w:pPr>
        <w:ind w:left="357"/>
      </w:pPr>
      <w:r>
        <w:br w:type="page"/>
      </w:r>
    </w:p>
    <w:p w14:paraId="57DF331C" w14:textId="77777777" w:rsidR="00C22174" w:rsidRPr="008F2390" w:rsidRDefault="00C22174" w:rsidP="00662FF2"/>
    <w:p w14:paraId="47824C46" w14:textId="328BDF70" w:rsidR="00C66DED" w:rsidRPr="008F2390" w:rsidRDefault="00C66DED" w:rsidP="00662FF2">
      <w:pPr>
        <w:tabs>
          <w:tab w:val="left" w:pos="1134"/>
        </w:tabs>
        <w:ind w:left="5184"/>
      </w:pPr>
      <w:r w:rsidRPr="008F2390">
        <w:t>Darbuotojų smurto ir (ar)</w:t>
      </w:r>
      <w:r w:rsidR="00662FF2">
        <w:t xml:space="preserve"> </w:t>
      </w:r>
      <w:r w:rsidRPr="008F2390">
        <w:t>priekabiavimo</w:t>
      </w:r>
    </w:p>
    <w:p w14:paraId="6CB4EB1A" w14:textId="77777777" w:rsidR="00C66DED" w:rsidRPr="008F2390" w:rsidRDefault="00C66DED" w:rsidP="00662FF2">
      <w:pPr>
        <w:tabs>
          <w:tab w:val="left" w:pos="1134"/>
        </w:tabs>
        <w:ind w:left="5184"/>
      </w:pPr>
      <w:r w:rsidRPr="008F2390">
        <w:t>darbe prevencijos politikos</w:t>
      </w:r>
    </w:p>
    <w:p w14:paraId="6E998636" w14:textId="77777777" w:rsidR="00C22174" w:rsidRPr="008F2390" w:rsidRDefault="00C22174" w:rsidP="00662FF2">
      <w:pPr>
        <w:tabs>
          <w:tab w:val="left" w:pos="1134"/>
        </w:tabs>
        <w:ind w:left="5184"/>
      </w:pPr>
      <w:r w:rsidRPr="008F2390">
        <w:t>2 priedas</w:t>
      </w:r>
    </w:p>
    <w:p w14:paraId="12BEC78C" w14:textId="77777777" w:rsidR="00C22174" w:rsidRPr="008F2390" w:rsidRDefault="00C22174" w:rsidP="00C22174">
      <w:pPr>
        <w:tabs>
          <w:tab w:val="left" w:pos="1134"/>
        </w:tabs>
        <w:ind w:firstLine="5812"/>
        <w:jc w:val="both"/>
      </w:pPr>
    </w:p>
    <w:p w14:paraId="3BF9F823" w14:textId="77777777" w:rsidR="00C22174" w:rsidRPr="008F2390" w:rsidRDefault="00C22174" w:rsidP="00C22174">
      <w:pPr>
        <w:tabs>
          <w:tab w:val="left" w:pos="1134"/>
        </w:tabs>
        <w:ind w:firstLine="5812"/>
        <w:jc w:val="both"/>
      </w:pPr>
    </w:p>
    <w:p w14:paraId="7FB12BFB" w14:textId="77777777" w:rsidR="003042DB" w:rsidRPr="008F2390" w:rsidRDefault="003042DB" w:rsidP="003042DB">
      <w:pPr>
        <w:tabs>
          <w:tab w:val="left" w:pos="1134"/>
        </w:tabs>
        <w:jc w:val="center"/>
        <w:rPr>
          <w:b/>
        </w:rPr>
      </w:pPr>
      <w:r w:rsidRPr="008F2390">
        <w:rPr>
          <w:b/>
        </w:rPr>
        <w:t>NEŠALIŠKUMO DEKLARACIJA IR KONFIDENCIALUMO PASIŽADĖJIMAS</w:t>
      </w:r>
    </w:p>
    <w:p w14:paraId="4AF13125" w14:textId="77777777" w:rsidR="003042DB" w:rsidRPr="008F2390" w:rsidRDefault="003042DB" w:rsidP="003042DB">
      <w:pPr>
        <w:tabs>
          <w:tab w:val="left" w:pos="1134"/>
        </w:tabs>
        <w:jc w:val="center"/>
      </w:pPr>
    </w:p>
    <w:p w14:paraId="21F7471D" w14:textId="77777777" w:rsidR="003042DB" w:rsidRPr="008F2390" w:rsidRDefault="003042DB" w:rsidP="003042DB">
      <w:pPr>
        <w:tabs>
          <w:tab w:val="left" w:pos="1134"/>
        </w:tabs>
        <w:jc w:val="center"/>
      </w:pPr>
      <w:r w:rsidRPr="008F2390">
        <w:t>20____ m. ______________ d.</w:t>
      </w:r>
    </w:p>
    <w:p w14:paraId="266FE1E1" w14:textId="77777777" w:rsidR="003042DB" w:rsidRPr="008F2390" w:rsidRDefault="003042DB" w:rsidP="003042DB">
      <w:pPr>
        <w:tabs>
          <w:tab w:val="left" w:pos="1134"/>
        </w:tabs>
        <w:jc w:val="center"/>
      </w:pPr>
      <w:r w:rsidRPr="008F2390">
        <w:t>Vilnius</w:t>
      </w:r>
    </w:p>
    <w:p w14:paraId="2D392D03" w14:textId="77777777" w:rsidR="003042DB" w:rsidRPr="008F2390" w:rsidRDefault="003042DB" w:rsidP="003042DB">
      <w:pPr>
        <w:tabs>
          <w:tab w:val="left" w:pos="1134"/>
        </w:tabs>
        <w:jc w:val="center"/>
      </w:pPr>
    </w:p>
    <w:p w14:paraId="05808F61" w14:textId="2D7963E5" w:rsidR="003042DB" w:rsidRDefault="003042DB" w:rsidP="00662FF2">
      <w:pPr>
        <w:tabs>
          <w:tab w:val="left" w:pos="1134"/>
        </w:tabs>
        <w:spacing w:line="276" w:lineRule="auto"/>
        <w:ind w:firstLine="709"/>
        <w:jc w:val="both"/>
        <w:rPr>
          <w:b/>
        </w:rPr>
      </w:pPr>
      <w:r w:rsidRPr="008F2390">
        <w:rPr>
          <w:b/>
        </w:rPr>
        <w:t>Būdamas</w:t>
      </w:r>
      <w:r w:rsidR="00662FF2">
        <w:rPr>
          <w:b/>
        </w:rPr>
        <w:t xml:space="preserve"> </w:t>
      </w:r>
      <w:r w:rsidR="00891820" w:rsidRPr="008F2390">
        <w:rPr>
          <w:b/>
        </w:rPr>
        <w:t>S</w:t>
      </w:r>
      <w:r w:rsidRPr="008F2390">
        <w:rPr>
          <w:b/>
        </w:rPr>
        <w:t xml:space="preserve">murto ir </w:t>
      </w:r>
      <w:r w:rsidR="00891820" w:rsidRPr="008F2390">
        <w:rPr>
          <w:b/>
        </w:rPr>
        <w:t>(ar) priekabiavimo</w:t>
      </w:r>
      <w:r w:rsidRPr="008F2390">
        <w:rPr>
          <w:b/>
        </w:rPr>
        <w:t xml:space="preserve"> atvejų nagrinėjimo komisijos (toliau – Komisija) nariu, pasižadu:</w:t>
      </w:r>
    </w:p>
    <w:p w14:paraId="305772DA" w14:textId="77777777" w:rsidR="00662FF2" w:rsidRPr="008F2390" w:rsidRDefault="00662FF2" w:rsidP="003042DB">
      <w:pPr>
        <w:tabs>
          <w:tab w:val="left" w:pos="1134"/>
        </w:tabs>
        <w:ind w:firstLine="709"/>
        <w:jc w:val="both"/>
        <w:rPr>
          <w:b/>
        </w:rPr>
      </w:pPr>
    </w:p>
    <w:p w14:paraId="30093410" w14:textId="77777777" w:rsidR="003042DB" w:rsidRPr="008F2390" w:rsidRDefault="003042DB" w:rsidP="00662FF2">
      <w:pPr>
        <w:pStyle w:val="Sraopastraipa"/>
        <w:numPr>
          <w:ilvl w:val="0"/>
          <w:numId w:val="8"/>
        </w:numPr>
        <w:tabs>
          <w:tab w:val="left" w:pos="709"/>
          <w:tab w:val="left" w:pos="1134"/>
        </w:tabs>
        <w:spacing w:line="276" w:lineRule="auto"/>
        <w:ind w:left="0" w:firstLine="709"/>
        <w:jc w:val="both"/>
        <w:rPr>
          <w:b/>
        </w:rPr>
      </w:pPr>
      <w:r w:rsidRPr="008F2390">
        <w:t>Objektyviai, dalykiškai, be išankstinio nusistatymo, vadovaudamasis lygiateisiškumo, nediskriminavimo, proporcingumo ir skaidrumo principais, atlikti man pavestas pareigas.</w:t>
      </w:r>
    </w:p>
    <w:p w14:paraId="6C1F09A6" w14:textId="77777777" w:rsidR="003042DB" w:rsidRPr="008F2390" w:rsidRDefault="003042DB" w:rsidP="00662FF2">
      <w:pPr>
        <w:pStyle w:val="Sraopastraipa"/>
        <w:numPr>
          <w:ilvl w:val="0"/>
          <w:numId w:val="8"/>
        </w:numPr>
        <w:tabs>
          <w:tab w:val="left" w:pos="1134"/>
        </w:tabs>
        <w:spacing w:line="276" w:lineRule="auto"/>
        <w:ind w:left="0" w:firstLine="709"/>
        <w:jc w:val="both"/>
        <w:rPr>
          <w:b/>
        </w:rPr>
      </w:pPr>
      <w:r w:rsidRPr="008F2390">
        <w:t>Pažymiu, kad neturiu jokių privačių interesų, tiesiogiai ar netiesiogiai susijusių su Komisijoje nagrinėjamų atvejų tyrimu, taip pat nėra kitų aplinkybių, dėl kurių galėtų atsirasti privačių interesų kaip tai suprantama pagal Lietuvos Respublikos viešųjų ir privačių interesų derinimo valstybinėje tarnyboje įstatymą.</w:t>
      </w:r>
    </w:p>
    <w:p w14:paraId="7DC21C36" w14:textId="77777777" w:rsidR="003042DB" w:rsidRPr="008F2390" w:rsidRDefault="003042DB" w:rsidP="00662FF2">
      <w:pPr>
        <w:pStyle w:val="Sraopastraipa"/>
        <w:numPr>
          <w:ilvl w:val="0"/>
          <w:numId w:val="8"/>
        </w:numPr>
        <w:tabs>
          <w:tab w:val="left" w:pos="1134"/>
        </w:tabs>
        <w:spacing w:line="276" w:lineRule="auto"/>
        <w:ind w:left="0" w:firstLine="709"/>
        <w:jc w:val="both"/>
        <w:rPr>
          <w:b/>
        </w:rPr>
      </w:pPr>
      <w:r w:rsidRPr="008F2390">
        <w:t>Jei privatūs interesai egzistuoja ar gali atsirasti, pasižadu apie tai pranešti Komisijos pirmininkui ir visuomet nusišalinti nuo tyrimo ir sprendimo priėmimo.</w:t>
      </w:r>
    </w:p>
    <w:p w14:paraId="1AC14E03" w14:textId="77777777" w:rsidR="003042DB" w:rsidRPr="008F2390" w:rsidRDefault="003042DB" w:rsidP="00662FF2">
      <w:pPr>
        <w:pStyle w:val="Sraopastraipa"/>
        <w:numPr>
          <w:ilvl w:val="0"/>
          <w:numId w:val="8"/>
        </w:numPr>
        <w:tabs>
          <w:tab w:val="left" w:pos="1134"/>
        </w:tabs>
        <w:spacing w:line="276" w:lineRule="auto"/>
        <w:ind w:left="0" w:firstLine="709"/>
        <w:jc w:val="both"/>
        <w:rPr>
          <w:b/>
        </w:rPr>
      </w:pPr>
      <w:r w:rsidRPr="008F2390">
        <w:t>Aš suprantu, kad, vykdydamas(-a) savo pareigas Komisijoje, turėsiu prieigą prie informacijos apie asmenis, kuriai taikomas konfidencialumo reikalavimas.</w:t>
      </w:r>
    </w:p>
    <w:p w14:paraId="04DA8F74" w14:textId="77777777" w:rsidR="003042DB" w:rsidRPr="008F2390" w:rsidRDefault="003042DB" w:rsidP="00662FF2">
      <w:pPr>
        <w:pStyle w:val="Sraopastraipa"/>
        <w:numPr>
          <w:ilvl w:val="0"/>
          <w:numId w:val="8"/>
        </w:numPr>
        <w:tabs>
          <w:tab w:val="left" w:pos="1134"/>
        </w:tabs>
        <w:spacing w:line="276" w:lineRule="auto"/>
        <w:ind w:left="0" w:firstLine="709"/>
        <w:jc w:val="both"/>
        <w:rPr>
          <w:b/>
        </w:rPr>
      </w:pPr>
      <w:r w:rsidRPr="008F2390">
        <w:t>Aš žinau, kad konfidencialią informaciją sudaro asmens, pateikusio pranešimą dėl galimai patirto ar pastebėto smurto ir (ar) priekabiavimo, duomenys ir kita jį tiesiogiai ar netiesiogiai identifikuoti leidžianti informacija, taip pat informacija gauta tyrimo metu iš kitų suinteresuotų šalių.</w:t>
      </w:r>
    </w:p>
    <w:p w14:paraId="4FBDF7C2" w14:textId="77777777" w:rsidR="003042DB" w:rsidRPr="008F2390" w:rsidRDefault="003042DB" w:rsidP="00662FF2">
      <w:pPr>
        <w:pStyle w:val="Sraopastraipa"/>
        <w:numPr>
          <w:ilvl w:val="0"/>
          <w:numId w:val="8"/>
        </w:numPr>
        <w:tabs>
          <w:tab w:val="left" w:pos="1134"/>
        </w:tabs>
        <w:spacing w:line="276" w:lineRule="auto"/>
        <w:ind w:left="0" w:firstLine="709"/>
        <w:jc w:val="both"/>
        <w:rPr>
          <w:b/>
        </w:rPr>
      </w:pPr>
      <w:r w:rsidRPr="008F2390">
        <w:t>Įsipareigoju tretiesiems asmenims neatskleisti informacijos, kuri man taps žinoma dirbant Komisijos nariu(-e). Pažadu man patikėtus dokumentus, kuriuose yra konfidenciali informacija, saugoti tokiu būdu, kad tretieji asmenys neturėtų galimybės su jais susipažinti ar pasinaudoti.</w:t>
      </w:r>
    </w:p>
    <w:p w14:paraId="45D6A42B" w14:textId="77777777" w:rsidR="003042DB" w:rsidRPr="008F2390" w:rsidRDefault="003042DB" w:rsidP="00662FF2">
      <w:pPr>
        <w:pStyle w:val="Sraopastraipa"/>
        <w:numPr>
          <w:ilvl w:val="0"/>
          <w:numId w:val="8"/>
        </w:numPr>
        <w:tabs>
          <w:tab w:val="left" w:pos="1134"/>
        </w:tabs>
        <w:spacing w:line="276" w:lineRule="auto"/>
        <w:ind w:left="0" w:firstLine="709"/>
        <w:jc w:val="both"/>
        <w:rPr>
          <w:b/>
        </w:rPr>
      </w:pPr>
      <w:r w:rsidRPr="008F2390">
        <w:t>Aš esu įspėtas(-a), kad už šio pasižadėjimo nesilaikymą turėsiu atsakyti pagal Lietuvos Respublikos įstatymus.</w:t>
      </w:r>
    </w:p>
    <w:p w14:paraId="5664E587" w14:textId="77777777" w:rsidR="00891820" w:rsidRPr="008F2390" w:rsidRDefault="00891820" w:rsidP="00891820">
      <w:pPr>
        <w:tabs>
          <w:tab w:val="left" w:pos="1134"/>
        </w:tabs>
        <w:ind w:firstLine="709"/>
        <w:jc w:val="both"/>
        <w:rPr>
          <w:b/>
        </w:rPr>
      </w:pPr>
    </w:p>
    <w:p w14:paraId="77C65910" w14:textId="77777777" w:rsidR="00891820" w:rsidRPr="008F2390" w:rsidRDefault="00891820" w:rsidP="00891820">
      <w:pPr>
        <w:tabs>
          <w:tab w:val="left" w:pos="1134"/>
        </w:tabs>
        <w:jc w:val="both"/>
        <w:rPr>
          <w:b/>
        </w:rPr>
      </w:pPr>
    </w:p>
    <w:p w14:paraId="0F539FAB" w14:textId="77777777" w:rsidR="00891820" w:rsidRPr="008F2390" w:rsidRDefault="00891820" w:rsidP="00891820">
      <w:pPr>
        <w:tabs>
          <w:tab w:val="left" w:pos="1134"/>
        </w:tabs>
        <w:jc w:val="both"/>
        <w:rPr>
          <w:b/>
        </w:rPr>
      </w:pPr>
    </w:p>
    <w:p w14:paraId="1621297B" w14:textId="77777777" w:rsidR="003042DB" w:rsidRPr="008F2390" w:rsidRDefault="003042DB" w:rsidP="003042DB">
      <w:pPr>
        <w:tabs>
          <w:tab w:val="left" w:pos="1134"/>
        </w:tabs>
        <w:jc w:val="both"/>
      </w:pPr>
      <w:r w:rsidRPr="008F2390">
        <w:t>_________________                                                                           ________________________</w:t>
      </w:r>
    </w:p>
    <w:p w14:paraId="11411CAB" w14:textId="77777777" w:rsidR="00C22174" w:rsidRPr="008F2390" w:rsidRDefault="00891820" w:rsidP="003042DB">
      <w:pPr>
        <w:tabs>
          <w:tab w:val="left" w:pos="1134"/>
        </w:tabs>
        <w:jc w:val="both"/>
        <w:rPr>
          <w:sz w:val="18"/>
          <w:szCs w:val="18"/>
        </w:rPr>
      </w:pPr>
      <w:r w:rsidRPr="008F2390">
        <w:rPr>
          <w:sz w:val="18"/>
          <w:szCs w:val="18"/>
        </w:rPr>
        <w:t xml:space="preserve">           </w:t>
      </w:r>
      <w:r w:rsidR="003042DB" w:rsidRPr="008F2390">
        <w:rPr>
          <w:sz w:val="18"/>
          <w:szCs w:val="18"/>
        </w:rPr>
        <w:t>(parašas)</w:t>
      </w:r>
      <w:r w:rsidR="003042DB" w:rsidRPr="008F2390">
        <w:t xml:space="preserve">                                                                                                      </w:t>
      </w:r>
      <w:r w:rsidR="003042DB" w:rsidRPr="008F2390">
        <w:rPr>
          <w:sz w:val="18"/>
          <w:szCs w:val="18"/>
        </w:rPr>
        <w:t>(vardas ir pavardė)</w:t>
      </w:r>
    </w:p>
    <w:p w14:paraId="09F57C74" w14:textId="77777777" w:rsidR="00C22174" w:rsidRPr="008F2390" w:rsidRDefault="00C22174" w:rsidP="00482FA8">
      <w:pPr>
        <w:jc w:val="center"/>
      </w:pPr>
    </w:p>
    <w:p w14:paraId="173C157B" w14:textId="28B8ADE9" w:rsidR="00662FF2" w:rsidRDefault="00662FF2">
      <w:pPr>
        <w:ind w:left="357"/>
      </w:pPr>
      <w:r>
        <w:br w:type="page"/>
      </w:r>
    </w:p>
    <w:p w14:paraId="4FF49D55" w14:textId="77777777" w:rsidR="001F7B00" w:rsidRPr="008F2390" w:rsidRDefault="001F7B00" w:rsidP="00C01047">
      <w:pPr>
        <w:tabs>
          <w:tab w:val="left" w:pos="1134"/>
        </w:tabs>
        <w:ind w:firstLine="5812"/>
        <w:jc w:val="both"/>
      </w:pPr>
    </w:p>
    <w:p w14:paraId="502A3AAB" w14:textId="77777777" w:rsidR="00C66DED" w:rsidRPr="008F2390" w:rsidRDefault="00C66DED" w:rsidP="00662FF2">
      <w:pPr>
        <w:tabs>
          <w:tab w:val="left" w:pos="1134"/>
        </w:tabs>
        <w:ind w:left="5184"/>
      </w:pPr>
      <w:r w:rsidRPr="008F2390">
        <w:t>Darbuotojų smurto ir (ar)priekabiavimo</w:t>
      </w:r>
    </w:p>
    <w:p w14:paraId="7F1987B0" w14:textId="77777777" w:rsidR="00C66DED" w:rsidRPr="008F2390" w:rsidRDefault="00C66DED" w:rsidP="00662FF2">
      <w:pPr>
        <w:tabs>
          <w:tab w:val="left" w:pos="1134"/>
        </w:tabs>
        <w:ind w:left="5184"/>
      </w:pPr>
      <w:r w:rsidRPr="008F2390">
        <w:t>darbe prevencijos politikos</w:t>
      </w:r>
    </w:p>
    <w:p w14:paraId="070992F9" w14:textId="77777777" w:rsidR="00C01047" w:rsidRPr="008F2390" w:rsidRDefault="00C01047" w:rsidP="00662FF2">
      <w:pPr>
        <w:tabs>
          <w:tab w:val="left" w:pos="1134"/>
        </w:tabs>
        <w:ind w:left="5184"/>
      </w:pPr>
      <w:r w:rsidRPr="008F2390">
        <w:t>3 priedas</w:t>
      </w:r>
    </w:p>
    <w:p w14:paraId="1557FC2D" w14:textId="77777777" w:rsidR="00C01047" w:rsidRPr="008F2390" w:rsidRDefault="00C01047" w:rsidP="00BE2AB2">
      <w:pPr>
        <w:shd w:val="clear" w:color="auto" w:fill="FFFFFF"/>
        <w:spacing w:line="245" w:lineRule="exact"/>
        <w:jc w:val="center"/>
        <w:rPr>
          <w:b/>
          <w:spacing w:val="-1"/>
        </w:rPr>
      </w:pPr>
    </w:p>
    <w:p w14:paraId="6B721A25" w14:textId="77777777" w:rsidR="00C01047" w:rsidRPr="008F2390" w:rsidRDefault="00C01047" w:rsidP="00BE2AB2">
      <w:pPr>
        <w:shd w:val="clear" w:color="auto" w:fill="FFFFFF"/>
        <w:spacing w:line="245" w:lineRule="exact"/>
        <w:jc w:val="center"/>
        <w:rPr>
          <w:b/>
          <w:spacing w:val="-1"/>
        </w:rPr>
      </w:pPr>
    </w:p>
    <w:p w14:paraId="1361E871" w14:textId="77777777" w:rsidR="00BE2AB2" w:rsidRPr="008F2390" w:rsidRDefault="001F7B00" w:rsidP="00BE2AB2">
      <w:pPr>
        <w:shd w:val="clear" w:color="auto" w:fill="FFFFFF"/>
        <w:spacing w:line="245" w:lineRule="exact"/>
        <w:jc w:val="center"/>
        <w:rPr>
          <w:b/>
        </w:rPr>
      </w:pPr>
      <w:r w:rsidRPr="008F2390">
        <w:rPr>
          <w:b/>
          <w:spacing w:val="-1"/>
        </w:rPr>
        <w:t>PSICHOLOGINIO SMURTO IR (AR) PRIEKABIAVIMO</w:t>
      </w:r>
      <w:r w:rsidR="00BE2AB2" w:rsidRPr="008F2390">
        <w:rPr>
          <w:b/>
          <w:spacing w:val="-1"/>
        </w:rPr>
        <w:t xml:space="preserve"> REGISTRACIJOS </w:t>
      </w:r>
      <w:r w:rsidR="00BE2AB2" w:rsidRPr="008F2390">
        <w:rPr>
          <w:b/>
          <w:spacing w:val="-2"/>
        </w:rPr>
        <w:t>ŽURNALAS (FORMA)</w:t>
      </w:r>
    </w:p>
    <w:p w14:paraId="2E1EF937" w14:textId="77777777" w:rsidR="00BE2AB2" w:rsidRPr="008F2390" w:rsidRDefault="00BE2AB2" w:rsidP="00BE2AB2">
      <w:pPr>
        <w:tabs>
          <w:tab w:val="left" w:pos="567"/>
        </w:tabs>
      </w:pPr>
    </w:p>
    <w:p w14:paraId="754B755D" w14:textId="77777777" w:rsidR="00BE2AB2" w:rsidRPr="008F2390" w:rsidRDefault="00BE2AB2" w:rsidP="00BE2AB2">
      <w:pPr>
        <w:tabs>
          <w:tab w:val="left" w:pos="567"/>
        </w:tabs>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2697"/>
        <w:gridCol w:w="4252"/>
        <w:gridCol w:w="2297"/>
      </w:tblGrid>
      <w:tr w:rsidR="00440498" w:rsidRPr="008F2390" w14:paraId="64FE77CB" w14:textId="77777777" w:rsidTr="00D53A60">
        <w:tc>
          <w:tcPr>
            <w:tcW w:w="1244" w:type="dxa"/>
            <w:vAlign w:val="center"/>
          </w:tcPr>
          <w:p w14:paraId="6AE26E70" w14:textId="77777777" w:rsidR="00BE2AB2" w:rsidRPr="008F2390" w:rsidRDefault="00BE2AB2" w:rsidP="00D53A60">
            <w:pPr>
              <w:tabs>
                <w:tab w:val="left" w:pos="567"/>
              </w:tabs>
              <w:jc w:val="center"/>
            </w:pPr>
            <w:r w:rsidRPr="008F2390">
              <w:t>Eil Nr.</w:t>
            </w:r>
          </w:p>
        </w:tc>
        <w:tc>
          <w:tcPr>
            <w:tcW w:w="2697" w:type="dxa"/>
            <w:vAlign w:val="center"/>
          </w:tcPr>
          <w:p w14:paraId="0BB3B00F" w14:textId="77777777" w:rsidR="00BE2AB2" w:rsidRPr="008F2390" w:rsidRDefault="00BE2AB2" w:rsidP="00D53A60">
            <w:pPr>
              <w:tabs>
                <w:tab w:val="left" w:pos="567"/>
              </w:tabs>
              <w:jc w:val="center"/>
            </w:pPr>
            <w:r w:rsidRPr="008F2390">
              <w:t>Pareiškėjas</w:t>
            </w:r>
          </w:p>
        </w:tc>
        <w:tc>
          <w:tcPr>
            <w:tcW w:w="4252" w:type="dxa"/>
            <w:vAlign w:val="center"/>
          </w:tcPr>
          <w:p w14:paraId="0775DC2F" w14:textId="77777777" w:rsidR="00BE2AB2" w:rsidRPr="008F2390" w:rsidRDefault="00BE2AB2" w:rsidP="00D53A60">
            <w:pPr>
              <w:tabs>
                <w:tab w:val="left" w:pos="567"/>
              </w:tabs>
              <w:jc w:val="center"/>
            </w:pPr>
            <w:r w:rsidRPr="008F2390">
              <w:t xml:space="preserve">Trumpas </w:t>
            </w:r>
            <w:r w:rsidR="001F7B00" w:rsidRPr="008F2390">
              <w:t>smurto</w:t>
            </w:r>
            <w:r w:rsidRPr="008F2390">
              <w:t xml:space="preserve"> atvejo apibūdinimas</w:t>
            </w:r>
          </w:p>
        </w:tc>
        <w:tc>
          <w:tcPr>
            <w:tcW w:w="2297" w:type="dxa"/>
            <w:vAlign w:val="center"/>
          </w:tcPr>
          <w:p w14:paraId="4F8CBB68" w14:textId="77777777" w:rsidR="00BE2AB2" w:rsidRPr="008F2390" w:rsidRDefault="00BE2AB2" w:rsidP="00D53A60">
            <w:pPr>
              <w:tabs>
                <w:tab w:val="left" w:pos="567"/>
              </w:tabs>
              <w:jc w:val="center"/>
            </w:pPr>
            <w:r w:rsidRPr="008F2390">
              <w:t>Veiksmai</w:t>
            </w:r>
          </w:p>
        </w:tc>
      </w:tr>
      <w:tr w:rsidR="00440498" w:rsidRPr="008F2390" w14:paraId="5FA022C4" w14:textId="77777777" w:rsidTr="00D53A60">
        <w:tc>
          <w:tcPr>
            <w:tcW w:w="1244" w:type="dxa"/>
          </w:tcPr>
          <w:p w14:paraId="11469FFC" w14:textId="77777777" w:rsidR="00BE2AB2" w:rsidRPr="008F2390" w:rsidRDefault="00BE2AB2" w:rsidP="00D53A60">
            <w:pPr>
              <w:tabs>
                <w:tab w:val="left" w:pos="567"/>
              </w:tabs>
            </w:pPr>
          </w:p>
        </w:tc>
        <w:tc>
          <w:tcPr>
            <w:tcW w:w="2697" w:type="dxa"/>
          </w:tcPr>
          <w:p w14:paraId="5D7435FA" w14:textId="77777777" w:rsidR="00BE2AB2" w:rsidRPr="008F2390" w:rsidRDefault="00BE2AB2" w:rsidP="00D53A60">
            <w:pPr>
              <w:tabs>
                <w:tab w:val="left" w:pos="567"/>
              </w:tabs>
            </w:pPr>
          </w:p>
        </w:tc>
        <w:tc>
          <w:tcPr>
            <w:tcW w:w="4252" w:type="dxa"/>
          </w:tcPr>
          <w:p w14:paraId="4E4790D6" w14:textId="77777777" w:rsidR="00BE2AB2" w:rsidRPr="008F2390" w:rsidRDefault="00BE2AB2" w:rsidP="00D53A60">
            <w:pPr>
              <w:tabs>
                <w:tab w:val="left" w:pos="567"/>
              </w:tabs>
            </w:pPr>
          </w:p>
        </w:tc>
        <w:tc>
          <w:tcPr>
            <w:tcW w:w="2297" w:type="dxa"/>
          </w:tcPr>
          <w:p w14:paraId="2A8C337E" w14:textId="77777777" w:rsidR="00BE2AB2" w:rsidRPr="008F2390" w:rsidRDefault="00BE2AB2" w:rsidP="00D53A60">
            <w:pPr>
              <w:tabs>
                <w:tab w:val="left" w:pos="567"/>
              </w:tabs>
            </w:pPr>
          </w:p>
        </w:tc>
      </w:tr>
      <w:tr w:rsidR="00440498" w:rsidRPr="008F2390" w14:paraId="0798B8FD" w14:textId="77777777" w:rsidTr="00D53A60">
        <w:tc>
          <w:tcPr>
            <w:tcW w:w="1244" w:type="dxa"/>
          </w:tcPr>
          <w:p w14:paraId="1D62A9AC" w14:textId="77777777" w:rsidR="00BE2AB2" w:rsidRPr="008F2390" w:rsidRDefault="00BE2AB2" w:rsidP="00D53A60">
            <w:pPr>
              <w:tabs>
                <w:tab w:val="left" w:pos="567"/>
              </w:tabs>
            </w:pPr>
          </w:p>
        </w:tc>
        <w:tc>
          <w:tcPr>
            <w:tcW w:w="2697" w:type="dxa"/>
          </w:tcPr>
          <w:p w14:paraId="6D13F79C" w14:textId="77777777" w:rsidR="00BE2AB2" w:rsidRPr="008F2390" w:rsidRDefault="00BE2AB2" w:rsidP="00D53A60">
            <w:pPr>
              <w:tabs>
                <w:tab w:val="left" w:pos="567"/>
              </w:tabs>
            </w:pPr>
          </w:p>
        </w:tc>
        <w:tc>
          <w:tcPr>
            <w:tcW w:w="4252" w:type="dxa"/>
          </w:tcPr>
          <w:p w14:paraId="320F0A7E" w14:textId="77777777" w:rsidR="00BE2AB2" w:rsidRPr="008F2390" w:rsidRDefault="00BE2AB2" w:rsidP="00D53A60">
            <w:pPr>
              <w:tabs>
                <w:tab w:val="left" w:pos="567"/>
              </w:tabs>
            </w:pPr>
          </w:p>
        </w:tc>
        <w:tc>
          <w:tcPr>
            <w:tcW w:w="2297" w:type="dxa"/>
          </w:tcPr>
          <w:p w14:paraId="06125021" w14:textId="77777777" w:rsidR="00BE2AB2" w:rsidRPr="008F2390" w:rsidRDefault="00BE2AB2" w:rsidP="00D53A60">
            <w:pPr>
              <w:tabs>
                <w:tab w:val="left" w:pos="567"/>
              </w:tabs>
            </w:pPr>
          </w:p>
        </w:tc>
      </w:tr>
      <w:tr w:rsidR="00440498" w:rsidRPr="008F2390" w14:paraId="63A7AC46" w14:textId="77777777" w:rsidTr="00D53A60">
        <w:tc>
          <w:tcPr>
            <w:tcW w:w="1244" w:type="dxa"/>
          </w:tcPr>
          <w:p w14:paraId="08FD81D4" w14:textId="77777777" w:rsidR="00BE2AB2" w:rsidRPr="008F2390" w:rsidRDefault="00BE2AB2" w:rsidP="00D53A60">
            <w:pPr>
              <w:tabs>
                <w:tab w:val="left" w:pos="567"/>
              </w:tabs>
            </w:pPr>
          </w:p>
        </w:tc>
        <w:tc>
          <w:tcPr>
            <w:tcW w:w="2697" w:type="dxa"/>
          </w:tcPr>
          <w:p w14:paraId="006A532C" w14:textId="77777777" w:rsidR="00BE2AB2" w:rsidRPr="008F2390" w:rsidRDefault="00BE2AB2" w:rsidP="00D53A60">
            <w:pPr>
              <w:tabs>
                <w:tab w:val="left" w:pos="567"/>
              </w:tabs>
            </w:pPr>
          </w:p>
        </w:tc>
        <w:tc>
          <w:tcPr>
            <w:tcW w:w="4252" w:type="dxa"/>
          </w:tcPr>
          <w:p w14:paraId="0A057875" w14:textId="77777777" w:rsidR="00BE2AB2" w:rsidRPr="008F2390" w:rsidRDefault="00BE2AB2" w:rsidP="00D53A60">
            <w:pPr>
              <w:tabs>
                <w:tab w:val="left" w:pos="567"/>
              </w:tabs>
            </w:pPr>
          </w:p>
        </w:tc>
        <w:tc>
          <w:tcPr>
            <w:tcW w:w="2297" w:type="dxa"/>
          </w:tcPr>
          <w:p w14:paraId="0EEAE033" w14:textId="77777777" w:rsidR="00BE2AB2" w:rsidRPr="008F2390" w:rsidRDefault="00BE2AB2" w:rsidP="00D53A60">
            <w:pPr>
              <w:tabs>
                <w:tab w:val="left" w:pos="567"/>
              </w:tabs>
            </w:pPr>
          </w:p>
        </w:tc>
      </w:tr>
      <w:tr w:rsidR="00440498" w:rsidRPr="008F2390" w14:paraId="1845FAF9" w14:textId="77777777" w:rsidTr="00D53A60">
        <w:tc>
          <w:tcPr>
            <w:tcW w:w="1244" w:type="dxa"/>
          </w:tcPr>
          <w:p w14:paraId="3288F447" w14:textId="77777777" w:rsidR="00BE2AB2" w:rsidRPr="008F2390" w:rsidRDefault="00BE2AB2" w:rsidP="00D53A60">
            <w:pPr>
              <w:tabs>
                <w:tab w:val="left" w:pos="567"/>
              </w:tabs>
            </w:pPr>
          </w:p>
        </w:tc>
        <w:tc>
          <w:tcPr>
            <w:tcW w:w="2697" w:type="dxa"/>
          </w:tcPr>
          <w:p w14:paraId="4B1006BB" w14:textId="77777777" w:rsidR="00BE2AB2" w:rsidRPr="008F2390" w:rsidRDefault="00BE2AB2" w:rsidP="00D53A60">
            <w:pPr>
              <w:tabs>
                <w:tab w:val="left" w:pos="567"/>
              </w:tabs>
            </w:pPr>
          </w:p>
        </w:tc>
        <w:tc>
          <w:tcPr>
            <w:tcW w:w="4252" w:type="dxa"/>
          </w:tcPr>
          <w:p w14:paraId="40DF23F4" w14:textId="77777777" w:rsidR="00BE2AB2" w:rsidRPr="008F2390" w:rsidRDefault="00BE2AB2" w:rsidP="00D53A60">
            <w:pPr>
              <w:tabs>
                <w:tab w:val="left" w:pos="567"/>
              </w:tabs>
            </w:pPr>
          </w:p>
        </w:tc>
        <w:tc>
          <w:tcPr>
            <w:tcW w:w="2297" w:type="dxa"/>
          </w:tcPr>
          <w:p w14:paraId="4B731052" w14:textId="77777777" w:rsidR="00BE2AB2" w:rsidRPr="008F2390" w:rsidRDefault="00BE2AB2" w:rsidP="00D53A60">
            <w:pPr>
              <w:tabs>
                <w:tab w:val="left" w:pos="567"/>
              </w:tabs>
            </w:pPr>
          </w:p>
        </w:tc>
      </w:tr>
      <w:tr w:rsidR="00440498" w:rsidRPr="008F2390" w14:paraId="649C59E2" w14:textId="77777777" w:rsidTr="00D53A60">
        <w:tc>
          <w:tcPr>
            <w:tcW w:w="1244" w:type="dxa"/>
          </w:tcPr>
          <w:p w14:paraId="4FB9EC7C" w14:textId="77777777" w:rsidR="00BE2AB2" w:rsidRPr="008F2390" w:rsidRDefault="00BE2AB2" w:rsidP="00D53A60">
            <w:pPr>
              <w:tabs>
                <w:tab w:val="left" w:pos="567"/>
              </w:tabs>
            </w:pPr>
          </w:p>
        </w:tc>
        <w:tc>
          <w:tcPr>
            <w:tcW w:w="2697" w:type="dxa"/>
          </w:tcPr>
          <w:p w14:paraId="2AB23C92" w14:textId="77777777" w:rsidR="00BE2AB2" w:rsidRPr="008F2390" w:rsidRDefault="00BE2AB2" w:rsidP="00D53A60">
            <w:pPr>
              <w:tabs>
                <w:tab w:val="left" w:pos="567"/>
              </w:tabs>
            </w:pPr>
          </w:p>
        </w:tc>
        <w:tc>
          <w:tcPr>
            <w:tcW w:w="4252" w:type="dxa"/>
          </w:tcPr>
          <w:p w14:paraId="12CA799E" w14:textId="77777777" w:rsidR="00BE2AB2" w:rsidRPr="008F2390" w:rsidRDefault="00BE2AB2" w:rsidP="00D53A60">
            <w:pPr>
              <w:tabs>
                <w:tab w:val="left" w:pos="567"/>
              </w:tabs>
            </w:pPr>
          </w:p>
        </w:tc>
        <w:tc>
          <w:tcPr>
            <w:tcW w:w="2297" w:type="dxa"/>
          </w:tcPr>
          <w:p w14:paraId="7CA86E4C" w14:textId="77777777" w:rsidR="00BE2AB2" w:rsidRPr="008F2390" w:rsidRDefault="00BE2AB2" w:rsidP="00D53A60">
            <w:pPr>
              <w:tabs>
                <w:tab w:val="left" w:pos="567"/>
              </w:tabs>
            </w:pPr>
          </w:p>
        </w:tc>
      </w:tr>
    </w:tbl>
    <w:p w14:paraId="5D31321B" w14:textId="77777777" w:rsidR="00BE2AB2" w:rsidRPr="008F2390" w:rsidRDefault="00BE2AB2" w:rsidP="00482FA8">
      <w:pPr>
        <w:jc w:val="center"/>
      </w:pPr>
    </w:p>
    <w:sectPr w:rsidR="00BE2AB2" w:rsidRPr="008F2390" w:rsidSect="00282194">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91989" w14:textId="77777777" w:rsidR="009D3779" w:rsidRDefault="009D3779" w:rsidP="00C22174">
      <w:r>
        <w:separator/>
      </w:r>
    </w:p>
  </w:endnote>
  <w:endnote w:type="continuationSeparator" w:id="0">
    <w:p w14:paraId="3109AABA" w14:textId="77777777" w:rsidR="009D3779" w:rsidRDefault="009D3779" w:rsidP="00C2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067C9" w14:textId="77777777" w:rsidR="009D3779" w:rsidRDefault="009D3779" w:rsidP="00C22174">
      <w:r>
        <w:separator/>
      </w:r>
    </w:p>
  </w:footnote>
  <w:footnote w:type="continuationSeparator" w:id="0">
    <w:p w14:paraId="4F4AA6C9" w14:textId="77777777" w:rsidR="009D3779" w:rsidRDefault="009D3779" w:rsidP="00C22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0D5E"/>
    <w:multiLevelType w:val="hybridMultilevel"/>
    <w:tmpl w:val="1CDEF048"/>
    <w:lvl w:ilvl="0" w:tplc="755A87A4">
      <w:start w:val="1"/>
      <w:numFmt w:val="decimal"/>
      <w:pStyle w:val="Style1"/>
      <w:lvlText w:val="7.%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
    <w:nsid w:val="04432613"/>
    <w:multiLevelType w:val="hybridMultilevel"/>
    <w:tmpl w:val="D2EA0A22"/>
    <w:lvl w:ilvl="0" w:tplc="0DA00FA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5F6660C"/>
    <w:multiLevelType w:val="hybridMultilevel"/>
    <w:tmpl w:val="FFDAFB8E"/>
    <w:lvl w:ilvl="0" w:tplc="FC2E2D8E">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DB44801"/>
    <w:multiLevelType w:val="multilevel"/>
    <w:tmpl w:val="0F9E8788"/>
    <w:lvl w:ilvl="0">
      <w:start w:val="8"/>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D0116E4"/>
    <w:multiLevelType w:val="hybridMultilevel"/>
    <w:tmpl w:val="FA2C2F04"/>
    <w:lvl w:ilvl="0" w:tplc="6720D6C0">
      <w:start w:val="1"/>
      <w:numFmt w:val="decimal"/>
      <w:suff w:val="space"/>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443900BF"/>
    <w:multiLevelType w:val="multilevel"/>
    <w:tmpl w:val="DE421540"/>
    <w:lvl w:ilvl="0">
      <w:start w:val="1"/>
      <w:numFmt w:val="decimal"/>
      <w:suff w:val="space"/>
      <w:lvlText w:val="%1."/>
      <w:lvlJc w:val="left"/>
      <w:pPr>
        <w:ind w:left="6456" w:hanging="360"/>
      </w:pPr>
      <w:rPr>
        <w:rFonts w:hint="default"/>
        <w:b w:val="0"/>
      </w:rPr>
    </w:lvl>
    <w:lvl w:ilvl="1">
      <w:start w:val="1"/>
      <w:numFmt w:val="decimal"/>
      <w:suff w:val="space"/>
      <w:lvlText w:val="%1.%2."/>
      <w:lvlJc w:val="left"/>
      <w:pPr>
        <w:ind w:left="6888" w:hanging="432"/>
      </w:pPr>
      <w:rPr>
        <w:rFonts w:hint="default"/>
        <w:b w:val="0"/>
      </w:rPr>
    </w:lvl>
    <w:lvl w:ilvl="2">
      <w:start w:val="1"/>
      <w:numFmt w:val="decimal"/>
      <w:lvlText w:val="%1.%2.%3."/>
      <w:lvlJc w:val="left"/>
      <w:pPr>
        <w:ind w:left="7320" w:hanging="504"/>
      </w:pPr>
      <w:rPr>
        <w:rFonts w:hint="default"/>
      </w:rPr>
    </w:lvl>
    <w:lvl w:ilvl="3">
      <w:start w:val="1"/>
      <w:numFmt w:val="decimal"/>
      <w:lvlText w:val="%1.%2.%3.%4."/>
      <w:lvlJc w:val="left"/>
      <w:pPr>
        <w:ind w:left="7824" w:hanging="648"/>
      </w:pPr>
      <w:rPr>
        <w:rFonts w:hint="default"/>
      </w:rPr>
    </w:lvl>
    <w:lvl w:ilvl="4">
      <w:start w:val="1"/>
      <w:numFmt w:val="decimal"/>
      <w:lvlText w:val="%1.%2.%3.%4.%5."/>
      <w:lvlJc w:val="left"/>
      <w:pPr>
        <w:ind w:left="8328" w:hanging="792"/>
      </w:pPr>
      <w:rPr>
        <w:rFonts w:hint="default"/>
      </w:rPr>
    </w:lvl>
    <w:lvl w:ilvl="5">
      <w:start w:val="1"/>
      <w:numFmt w:val="decimal"/>
      <w:lvlText w:val="%1.%2.%3.%4.%5.%6."/>
      <w:lvlJc w:val="left"/>
      <w:pPr>
        <w:ind w:left="8832" w:hanging="936"/>
      </w:pPr>
      <w:rPr>
        <w:rFonts w:hint="default"/>
      </w:rPr>
    </w:lvl>
    <w:lvl w:ilvl="6">
      <w:start w:val="1"/>
      <w:numFmt w:val="decimal"/>
      <w:lvlText w:val="%1.%2.%3.%4.%5.%6.%7."/>
      <w:lvlJc w:val="left"/>
      <w:pPr>
        <w:ind w:left="9336" w:hanging="1080"/>
      </w:pPr>
      <w:rPr>
        <w:rFonts w:hint="default"/>
      </w:rPr>
    </w:lvl>
    <w:lvl w:ilvl="7">
      <w:start w:val="1"/>
      <w:numFmt w:val="decimal"/>
      <w:lvlText w:val="%1.%2.%3.%4.%5.%6.%7.%8."/>
      <w:lvlJc w:val="left"/>
      <w:pPr>
        <w:ind w:left="9840" w:hanging="1224"/>
      </w:pPr>
      <w:rPr>
        <w:rFonts w:hint="default"/>
      </w:rPr>
    </w:lvl>
    <w:lvl w:ilvl="8">
      <w:start w:val="1"/>
      <w:numFmt w:val="decimal"/>
      <w:lvlText w:val="%1.%2.%3.%4.%5.%6.%7.%8.%9."/>
      <w:lvlJc w:val="left"/>
      <w:pPr>
        <w:ind w:left="10416" w:hanging="1440"/>
      </w:pPr>
      <w:rPr>
        <w:rFonts w:hint="default"/>
      </w:rPr>
    </w:lvl>
  </w:abstractNum>
  <w:abstractNum w:abstractNumId="6">
    <w:nsid w:val="62EA7EF2"/>
    <w:multiLevelType w:val="hybridMultilevel"/>
    <w:tmpl w:val="B6CE6A7A"/>
    <w:lvl w:ilvl="0" w:tplc="9AC269A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nsid w:val="796C6963"/>
    <w:multiLevelType w:val="hybridMultilevel"/>
    <w:tmpl w:val="10BA085A"/>
    <w:lvl w:ilvl="0" w:tplc="D84454B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8DE"/>
    <w:rsid w:val="0003099D"/>
    <w:rsid w:val="00045BE7"/>
    <w:rsid w:val="00085292"/>
    <w:rsid w:val="000C2AB3"/>
    <w:rsid w:val="000D6CC6"/>
    <w:rsid w:val="00140440"/>
    <w:rsid w:val="001A4D8E"/>
    <w:rsid w:val="001C6EF9"/>
    <w:rsid w:val="001F207E"/>
    <w:rsid w:val="001F7B00"/>
    <w:rsid w:val="002505E3"/>
    <w:rsid w:val="0027641E"/>
    <w:rsid w:val="00282194"/>
    <w:rsid w:val="002C47F0"/>
    <w:rsid w:val="003042DB"/>
    <w:rsid w:val="00330E53"/>
    <w:rsid w:val="00366A61"/>
    <w:rsid w:val="00372EB9"/>
    <w:rsid w:val="003F3969"/>
    <w:rsid w:val="0042512A"/>
    <w:rsid w:val="00440498"/>
    <w:rsid w:val="00442375"/>
    <w:rsid w:val="00482FA8"/>
    <w:rsid w:val="004D20C5"/>
    <w:rsid w:val="005B0543"/>
    <w:rsid w:val="005D4C22"/>
    <w:rsid w:val="00604EC6"/>
    <w:rsid w:val="006061FE"/>
    <w:rsid w:val="0061415E"/>
    <w:rsid w:val="00641EC3"/>
    <w:rsid w:val="00662FF2"/>
    <w:rsid w:val="00693DDA"/>
    <w:rsid w:val="0069418D"/>
    <w:rsid w:val="006D0252"/>
    <w:rsid w:val="006F4B3A"/>
    <w:rsid w:val="00720646"/>
    <w:rsid w:val="00731739"/>
    <w:rsid w:val="00734219"/>
    <w:rsid w:val="00740A86"/>
    <w:rsid w:val="007660C4"/>
    <w:rsid w:val="00791CC9"/>
    <w:rsid w:val="00793666"/>
    <w:rsid w:val="008634DC"/>
    <w:rsid w:val="00870959"/>
    <w:rsid w:val="0088789D"/>
    <w:rsid w:val="00891820"/>
    <w:rsid w:val="008C1818"/>
    <w:rsid w:val="008C74A1"/>
    <w:rsid w:val="008E7F38"/>
    <w:rsid w:val="008F2390"/>
    <w:rsid w:val="009A4130"/>
    <w:rsid w:val="009B0BE6"/>
    <w:rsid w:val="009D3779"/>
    <w:rsid w:val="00A0175A"/>
    <w:rsid w:val="00A079BA"/>
    <w:rsid w:val="00A100A7"/>
    <w:rsid w:val="00A255ED"/>
    <w:rsid w:val="00A30BD9"/>
    <w:rsid w:val="00A33772"/>
    <w:rsid w:val="00A56A0D"/>
    <w:rsid w:val="00A72DB6"/>
    <w:rsid w:val="00AB0CD2"/>
    <w:rsid w:val="00B228A6"/>
    <w:rsid w:val="00B91B44"/>
    <w:rsid w:val="00BA6408"/>
    <w:rsid w:val="00BB507D"/>
    <w:rsid w:val="00BB7080"/>
    <w:rsid w:val="00BE2AB2"/>
    <w:rsid w:val="00C01047"/>
    <w:rsid w:val="00C123AC"/>
    <w:rsid w:val="00C15487"/>
    <w:rsid w:val="00C22174"/>
    <w:rsid w:val="00C26E65"/>
    <w:rsid w:val="00C31E0A"/>
    <w:rsid w:val="00C66DED"/>
    <w:rsid w:val="00CC24E1"/>
    <w:rsid w:val="00CF077A"/>
    <w:rsid w:val="00D241F6"/>
    <w:rsid w:val="00D473CA"/>
    <w:rsid w:val="00D51457"/>
    <w:rsid w:val="00D5463D"/>
    <w:rsid w:val="00D649A5"/>
    <w:rsid w:val="00D77DF1"/>
    <w:rsid w:val="00D8111D"/>
    <w:rsid w:val="00DA13B5"/>
    <w:rsid w:val="00DC65A7"/>
    <w:rsid w:val="00DD7291"/>
    <w:rsid w:val="00E27DFE"/>
    <w:rsid w:val="00E42C3C"/>
    <w:rsid w:val="00E5303A"/>
    <w:rsid w:val="00E561B3"/>
    <w:rsid w:val="00E93D4B"/>
    <w:rsid w:val="00EB6A60"/>
    <w:rsid w:val="00EF0A8C"/>
    <w:rsid w:val="00F478DE"/>
    <w:rsid w:val="00F62FA6"/>
    <w:rsid w:val="00F66771"/>
    <w:rsid w:val="00F724B4"/>
    <w:rsid w:val="00FB27FB"/>
    <w:rsid w:val="00FD6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7DE0"/>
  <w15:docId w15:val="{BDEACEE6-782F-4060-A255-1D7BB13D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78DE"/>
    <w:pPr>
      <w:ind w:left="0"/>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next w:val="prastasis"/>
    <w:link w:val="Style1Char"/>
    <w:qFormat/>
    <w:rsid w:val="00DC65A7"/>
    <w:pPr>
      <w:numPr>
        <w:numId w:val="1"/>
      </w:numPr>
    </w:pPr>
  </w:style>
  <w:style w:type="character" w:customStyle="1" w:styleId="Style1Char">
    <w:name w:val="Style1 Char"/>
    <w:basedOn w:val="Numatytasispastraiposriftas"/>
    <w:link w:val="Style1"/>
    <w:rsid w:val="00DC65A7"/>
    <w:rPr>
      <w:rFonts w:ascii="Times New Roman" w:hAnsi="Times New Roman"/>
      <w:sz w:val="24"/>
    </w:rPr>
  </w:style>
  <w:style w:type="paragraph" w:styleId="Sraopastraipa">
    <w:name w:val="List Paragraph"/>
    <w:basedOn w:val="prastasis"/>
    <w:uiPriority w:val="34"/>
    <w:qFormat/>
    <w:rsid w:val="00BB7080"/>
    <w:pPr>
      <w:ind w:left="720"/>
      <w:contextualSpacing/>
    </w:pPr>
  </w:style>
  <w:style w:type="character" w:styleId="Hipersaitas">
    <w:name w:val="Hyperlink"/>
    <w:basedOn w:val="Numatytasispastraiposriftas"/>
    <w:uiPriority w:val="99"/>
    <w:unhideWhenUsed/>
    <w:rsid w:val="0069418D"/>
    <w:rPr>
      <w:color w:val="EE7B08" w:themeColor="hyperlink"/>
      <w:u w:val="single"/>
    </w:rPr>
  </w:style>
  <w:style w:type="paragraph" w:styleId="Antrats">
    <w:name w:val="header"/>
    <w:basedOn w:val="prastasis"/>
    <w:link w:val="AntratsDiagrama"/>
    <w:uiPriority w:val="99"/>
    <w:unhideWhenUsed/>
    <w:rsid w:val="00C22174"/>
    <w:pPr>
      <w:tabs>
        <w:tab w:val="center" w:pos="4819"/>
        <w:tab w:val="right" w:pos="9638"/>
      </w:tabs>
    </w:pPr>
  </w:style>
  <w:style w:type="character" w:customStyle="1" w:styleId="AntratsDiagrama">
    <w:name w:val="Antraštės Diagrama"/>
    <w:basedOn w:val="Numatytasispastraiposriftas"/>
    <w:link w:val="Antrats"/>
    <w:uiPriority w:val="99"/>
    <w:rsid w:val="00C2217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22174"/>
    <w:pPr>
      <w:tabs>
        <w:tab w:val="center" w:pos="4819"/>
        <w:tab w:val="right" w:pos="9638"/>
      </w:tabs>
    </w:pPr>
  </w:style>
  <w:style w:type="character" w:customStyle="1" w:styleId="PoratDiagrama">
    <w:name w:val="Poraštė Diagrama"/>
    <w:basedOn w:val="Numatytasispastraiposriftas"/>
    <w:link w:val="Porat"/>
    <w:uiPriority w:val="99"/>
    <w:rsid w:val="00C22174"/>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BE2AB2"/>
    <w:rPr>
      <w:color w:val="605E5C"/>
      <w:shd w:val="clear" w:color="auto" w:fill="E1DFDD"/>
    </w:rPr>
  </w:style>
  <w:style w:type="character" w:customStyle="1" w:styleId="UnresolvedMention">
    <w:name w:val="Unresolved Mention"/>
    <w:basedOn w:val="Numatytasispastraiposriftas"/>
    <w:uiPriority w:val="99"/>
    <w:semiHidden/>
    <w:unhideWhenUsed/>
    <w:rsid w:val="008F2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8823">
      <w:bodyDiv w:val="1"/>
      <w:marLeft w:val="0"/>
      <w:marRight w:val="0"/>
      <w:marTop w:val="0"/>
      <w:marBottom w:val="0"/>
      <w:divBdr>
        <w:top w:val="none" w:sz="0" w:space="0" w:color="auto"/>
        <w:left w:val="none" w:sz="0" w:space="0" w:color="auto"/>
        <w:bottom w:val="none" w:sz="0" w:space="0" w:color="auto"/>
        <w:right w:val="none" w:sz="0" w:space="0" w:color="auto"/>
      </w:divBdr>
    </w:div>
    <w:div w:id="660962403">
      <w:bodyDiv w:val="1"/>
      <w:marLeft w:val="0"/>
      <w:marRight w:val="0"/>
      <w:marTop w:val="0"/>
      <w:marBottom w:val="0"/>
      <w:divBdr>
        <w:top w:val="none" w:sz="0" w:space="0" w:color="auto"/>
        <w:left w:val="none" w:sz="0" w:space="0" w:color="auto"/>
        <w:bottom w:val="none" w:sz="0" w:space="0" w:color="auto"/>
        <w:right w:val="none" w:sz="0" w:space="0" w:color="auto"/>
      </w:divBdr>
    </w:div>
    <w:div w:id="795682297">
      <w:bodyDiv w:val="1"/>
      <w:marLeft w:val="0"/>
      <w:marRight w:val="0"/>
      <w:marTop w:val="0"/>
      <w:marBottom w:val="0"/>
      <w:divBdr>
        <w:top w:val="none" w:sz="0" w:space="0" w:color="auto"/>
        <w:left w:val="none" w:sz="0" w:space="0" w:color="auto"/>
        <w:bottom w:val="none" w:sz="0" w:space="0" w:color="auto"/>
        <w:right w:val="none" w:sz="0" w:space="0" w:color="auto"/>
      </w:divBdr>
    </w:div>
    <w:div w:id="951517597">
      <w:bodyDiv w:val="1"/>
      <w:marLeft w:val="0"/>
      <w:marRight w:val="0"/>
      <w:marTop w:val="0"/>
      <w:marBottom w:val="0"/>
      <w:divBdr>
        <w:top w:val="none" w:sz="0" w:space="0" w:color="auto"/>
        <w:left w:val="none" w:sz="0" w:space="0" w:color="auto"/>
        <w:bottom w:val="none" w:sz="0" w:space="0" w:color="auto"/>
        <w:right w:val="none" w:sz="0" w:space="0" w:color="auto"/>
      </w:divBdr>
    </w:div>
    <w:div w:id="1143350337">
      <w:bodyDiv w:val="1"/>
      <w:marLeft w:val="0"/>
      <w:marRight w:val="0"/>
      <w:marTop w:val="0"/>
      <w:marBottom w:val="0"/>
      <w:divBdr>
        <w:top w:val="none" w:sz="0" w:space="0" w:color="auto"/>
        <w:left w:val="none" w:sz="0" w:space="0" w:color="auto"/>
        <w:bottom w:val="none" w:sz="0" w:space="0" w:color="auto"/>
        <w:right w:val="none" w:sz="0" w:space="0" w:color="auto"/>
      </w:divBdr>
    </w:div>
    <w:div w:id="1175656911">
      <w:bodyDiv w:val="1"/>
      <w:marLeft w:val="0"/>
      <w:marRight w:val="0"/>
      <w:marTop w:val="0"/>
      <w:marBottom w:val="0"/>
      <w:divBdr>
        <w:top w:val="none" w:sz="0" w:space="0" w:color="auto"/>
        <w:left w:val="none" w:sz="0" w:space="0" w:color="auto"/>
        <w:bottom w:val="none" w:sz="0" w:space="0" w:color="auto"/>
        <w:right w:val="none" w:sz="0" w:space="0" w:color="auto"/>
      </w:divBdr>
    </w:div>
    <w:div w:id="1275863527">
      <w:bodyDiv w:val="1"/>
      <w:marLeft w:val="0"/>
      <w:marRight w:val="0"/>
      <w:marTop w:val="0"/>
      <w:marBottom w:val="0"/>
      <w:divBdr>
        <w:top w:val="none" w:sz="0" w:space="0" w:color="auto"/>
        <w:left w:val="none" w:sz="0" w:space="0" w:color="auto"/>
        <w:bottom w:val="none" w:sz="0" w:space="0" w:color="auto"/>
        <w:right w:val="none" w:sz="0" w:space="0" w:color="auto"/>
      </w:divBdr>
    </w:div>
    <w:div w:id="1322656209">
      <w:bodyDiv w:val="1"/>
      <w:marLeft w:val="0"/>
      <w:marRight w:val="0"/>
      <w:marTop w:val="0"/>
      <w:marBottom w:val="0"/>
      <w:divBdr>
        <w:top w:val="none" w:sz="0" w:space="0" w:color="auto"/>
        <w:left w:val="none" w:sz="0" w:space="0" w:color="auto"/>
        <w:bottom w:val="none" w:sz="0" w:space="0" w:color="auto"/>
        <w:right w:val="none" w:sz="0" w:space="0" w:color="auto"/>
      </w:divBdr>
    </w:div>
    <w:div w:id="20602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terote@visaginoraktel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EADCF-D4C1-40BE-82A1-1F45A109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11636</Words>
  <Characters>6634</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DSPRO</dc:creator>
  <cp:keywords/>
  <dc:description/>
  <cp:lastModifiedBy>Admin</cp:lastModifiedBy>
  <cp:revision>2</cp:revision>
  <cp:lastPrinted>2023-07-18T12:19:00Z</cp:lastPrinted>
  <dcterms:created xsi:type="dcterms:W3CDTF">2024-04-17T11:44:00Z</dcterms:created>
  <dcterms:modified xsi:type="dcterms:W3CDTF">2024-04-17T11:44:00Z</dcterms:modified>
</cp:coreProperties>
</file>